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9E6B2F" w:rsidRPr="00366E14">
        <w:trPr>
          <w:trHeight w:hRule="exact" w:val="1666"/>
        </w:trPr>
        <w:tc>
          <w:tcPr>
            <w:tcW w:w="426" w:type="dxa"/>
          </w:tcPr>
          <w:p w:rsidR="009E6B2F" w:rsidRDefault="009E6B2F"/>
        </w:tc>
        <w:tc>
          <w:tcPr>
            <w:tcW w:w="710" w:type="dxa"/>
          </w:tcPr>
          <w:p w:rsidR="009E6B2F" w:rsidRDefault="009E6B2F"/>
        </w:tc>
        <w:tc>
          <w:tcPr>
            <w:tcW w:w="1419" w:type="dxa"/>
          </w:tcPr>
          <w:p w:rsidR="009E6B2F" w:rsidRDefault="009E6B2F"/>
        </w:tc>
        <w:tc>
          <w:tcPr>
            <w:tcW w:w="1419" w:type="dxa"/>
          </w:tcPr>
          <w:p w:rsidR="009E6B2F" w:rsidRDefault="009E6B2F"/>
        </w:tc>
        <w:tc>
          <w:tcPr>
            <w:tcW w:w="710" w:type="dxa"/>
          </w:tcPr>
          <w:p w:rsidR="009E6B2F" w:rsidRDefault="009E6B2F"/>
        </w:tc>
        <w:tc>
          <w:tcPr>
            <w:tcW w:w="5543" w:type="dxa"/>
            <w:gridSpan w:val="4"/>
            <w:shd w:val="clear" w:color="000000" w:fill="FFFFFF"/>
            <w:tcMar>
              <w:left w:w="34" w:type="dxa"/>
              <w:right w:w="34" w:type="dxa"/>
            </w:tcMar>
          </w:tcPr>
          <w:p w:rsidR="009E6B2F" w:rsidRPr="00366E14" w:rsidRDefault="00366E14">
            <w:pPr>
              <w:spacing w:after="0" w:line="240" w:lineRule="auto"/>
              <w:jc w:val="both"/>
              <w:rPr>
                <w:lang w:val="ru-RU"/>
              </w:rPr>
            </w:pPr>
            <w:r w:rsidRPr="00366E14">
              <w:rPr>
                <w:rFonts w:ascii="Times New Roman" w:hAnsi="Times New Roman" w:cs="Times New Roman"/>
                <w:color w:val="000000"/>
                <w:lang w:val="ru-RU"/>
              </w:rPr>
              <w:t>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30.08.2021 №94.</w:t>
            </w:r>
          </w:p>
        </w:tc>
      </w:tr>
      <w:tr w:rsidR="009E6B2F">
        <w:trPr>
          <w:trHeight w:hRule="exact" w:val="585"/>
        </w:trPr>
        <w:tc>
          <w:tcPr>
            <w:tcW w:w="10221" w:type="dxa"/>
            <w:gridSpan w:val="9"/>
            <w:shd w:val="clear" w:color="000000" w:fill="FFFFFF"/>
            <w:tcMar>
              <w:left w:w="34" w:type="dxa"/>
              <w:right w:w="34" w:type="dxa"/>
            </w:tcMar>
          </w:tcPr>
          <w:p w:rsidR="009E6B2F" w:rsidRPr="00366E14" w:rsidRDefault="00366E14">
            <w:pPr>
              <w:spacing w:after="0" w:line="240" w:lineRule="auto"/>
              <w:jc w:val="center"/>
              <w:rPr>
                <w:sz w:val="24"/>
                <w:szCs w:val="24"/>
                <w:lang w:val="ru-RU"/>
              </w:rPr>
            </w:pPr>
            <w:r w:rsidRPr="00366E14">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9E6B2F" w:rsidRDefault="00366E1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E6B2F" w:rsidRPr="00366E14">
        <w:trPr>
          <w:trHeight w:hRule="exact" w:val="314"/>
        </w:trPr>
        <w:tc>
          <w:tcPr>
            <w:tcW w:w="10221" w:type="dxa"/>
            <w:gridSpan w:val="9"/>
            <w:shd w:val="clear" w:color="000000" w:fill="FFFFFF"/>
            <w:tcMar>
              <w:left w:w="34" w:type="dxa"/>
              <w:right w:w="34" w:type="dxa"/>
            </w:tcMar>
          </w:tcPr>
          <w:p w:rsidR="009E6B2F" w:rsidRPr="00366E14" w:rsidRDefault="00366E14">
            <w:pPr>
              <w:spacing w:after="0" w:line="240" w:lineRule="auto"/>
              <w:jc w:val="center"/>
              <w:rPr>
                <w:sz w:val="24"/>
                <w:szCs w:val="24"/>
                <w:lang w:val="ru-RU"/>
              </w:rPr>
            </w:pPr>
            <w:r w:rsidRPr="00366E14">
              <w:rPr>
                <w:rFonts w:ascii="Times New Roman" w:hAnsi="Times New Roman" w:cs="Times New Roman"/>
                <w:color w:val="000000"/>
                <w:sz w:val="24"/>
                <w:szCs w:val="24"/>
                <w:lang w:val="ru-RU"/>
              </w:rPr>
              <w:t>Кафедра "Педагогики, психологии и социальной работы"</w:t>
            </w:r>
          </w:p>
        </w:tc>
      </w:tr>
      <w:tr w:rsidR="009E6B2F" w:rsidRPr="00366E14">
        <w:trPr>
          <w:trHeight w:hRule="exact" w:val="211"/>
        </w:trPr>
        <w:tc>
          <w:tcPr>
            <w:tcW w:w="426" w:type="dxa"/>
          </w:tcPr>
          <w:p w:rsidR="009E6B2F" w:rsidRPr="00366E14" w:rsidRDefault="009E6B2F">
            <w:pPr>
              <w:rPr>
                <w:lang w:val="ru-RU"/>
              </w:rPr>
            </w:pPr>
          </w:p>
        </w:tc>
        <w:tc>
          <w:tcPr>
            <w:tcW w:w="710" w:type="dxa"/>
          </w:tcPr>
          <w:p w:rsidR="009E6B2F" w:rsidRPr="00366E14" w:rsidRDefault="009E6B2F">
            <w:pPr>
              <w:rPr>
                <w:lang w:val="ru-RU"/>
              </w:rPr>
            </w:pPr>
          </w:p>
        </w:tc>
        <w:tc>
          <w:tcPr>
            <w:tcW w:w="1419" w:type="dxa"/>
          </w:tcPr>
          <w:p w:rsidR="009E6B2F" w:rsidRPr="00366E14" w:rsidRDefault="009E6B2F">
            <w:pPr>
              <w:rPr>
                <w:lang w:val="ru-RU"/>
              </w:rPr>
            </w:pPr>
          </w:p>
        </w:tc>
        <w:tc>
          <w:tcPr>
            <w:tcW w:w="1419" w:type="dxa"/>
          </w:tcPr>
          <w:p w:rsidR="009E6B2F" w:rsidRPr="00366E14" w:rsidRDefault="009E6B2F">
            <w:pPr>
              <w:rPr>
                <w:lang w:val="ru-RU"/>
              </w:rPr>
            </w:pPr>
          </w:p>
        </w:tc>
        <w:tc>
          <w:tcPr>
            <w:tcW w:w="710" w:type="dxa"/>
          </w:tcPr>
          <w:p w:rsidR="009E6B2F" w:rsidRPr="00366E14" w:rsidRDefault="009E6B2F">
            <w:pPr>
              <w:rPr>
                <w:lang w:val="ru-RU"/>
              </w:rPr>
            </w:pPr>
          </w:p>
        </w:tc>
        <w:tc>
          <w:tcPr>
            <w:tcW w:w="426" w:type="dxa"/>
          </w:tcPr>
          <w:p w:rsidR="009E6B2F" w:rsidRPr="00366E14" w:rsidRDefault="009E6B2F">
            <w:pPr>
              <w:rPr>
                <w:lang w:val="ru-RU"/>
              </w:rPr>
            </w:pPr>
          </w:p>
        </w:tc>
        <w:tc>
          <w:tcPr>
            <w:tcW w:w="1277" w:type="dxa"/>
          </w:tcPr>
          <w:p w:rsidR="009E6B2F" w:rsidRPr="00366E14" w:rsidRDefault="009E6B2F">
            <w:pPr>
              <w:rPr>
                <w:lang w:val="ru-RU"/>
              </w:rPr>
            </w:pPr>
          </w:p>
        </w:tc>
        <w:tc>
          <w:tcPr>
            <w:tcW w:w="993" w:type="dxa"/>
          </w:tcPr>
          <w:p w:rsidR="009E6B2F" w:rsidRPr="00366E14" w:rsidRDefault="009E6B2F">
            <w:pPr>
              <w:rPr>
                <w:lang w:val="ru-RU"/>
              </w:rPr>
            </w:pPr>
          </w:p>
        </w:tc>
        <w:tc>
          <w:tcPr>
            <w:tcW w:w="2836" w:type="dxa"/>
          </w:tcPr>
          <w:p w:rsidR="009E6B2F" w:rsidRPr="00366E14" w:rsidRDefault="009E6B2F">
            <w:pPr>
              <w:rPr>
                <w:lang w:val="ru-RU"/>
              </w:rPr>
            </w:pPr>
          </w:p>
        </w:tc>
      </w:tr>
      <w:tr w:rsidR="009E6B2F">
        <w:trPr>
          <w:trHeight w:hRule="exact" w:val="277"/>
        </w:trPr>
        <w:tc>
          <w:tcPr>
            <w:tcW w:w="426" w:type="dxa"/>
          </w:tcPr>
          <w:p w:rsidR="009E6B2F" w:rsidRPr="00366E14" w:rsidRDefault="009E6B2F">
            <w:pPr>
              <w:rPr>
                <w:lang w:val="ru-RU"/>
              </w:rPr>
            </w:pPr>
          </w:p>
        </w:tc>
        <w:tc>
          <w:tcPr>
            <w:tcW w:w="710" w:type="dxa"/>
          </w:tcPr>
          <w:p w:rsidR="009E6B2F" w:rsidRPr="00366E14" w:rsidRDefault="009E6B2F">
            <w:pPr>
              <w:rPr>
                <w:lang w:val="ru-RU"/>
              </w:rPr>
            </w:pPr>
          </w:p>
        </w:tc>
        <w:tc>
          <w:tcPr>
            <w:tcW w:w="1419" w:type="dxa"/>
          </w:tcPr>
          <w:p w:rsidR="009E6B2F" w:rsidRPr="00366E14" w:rsidRDefault="009E6B2F">
            <w:pPr>
              <w:rPr>
                <w:lang w:val="ru-RU"/>
              </w:rPr>
            </w:pPr>
          </w:p>
        </w:tc>
        <w:tc>
          <w:tcPr>
            <w:tcW w:w="1419" w:type="dxa"/>
          </w:tcPr>
          <w:p w:rsidR="009E6B2F" w:rsidRPr="00366E14" w:rsidRDefault="009E6B2F">
            <w:pPr>
              <w:rPr>
                <w:lang w:val="ru-RU"/>
              </w:rPr>
            </w:pPr>
          </w:p>
        </w:tc>
        <w:tc>
          <w:tcPr>
            <w:tcW w:w="710" w:type="dxa"/>
          </w:tcPr>
          <w:p w:rsidR="009E6B2F" w:rsidRPr="00366E14" w:rsidRDefault="009E6B2F">
            <w:pPr>
              <w:rPr>
                <w:lang w:val="ru-RU"/>
              </w:rPr>
            </w:pPr>
          </w:p>
        </w:tc>
        <w:tc>
          <w:tcPr>
            <w:tcW w:w="426" w:type="dxa"/>
          </w:tcPr>
          <w:p w:rsidR="009E6B2F" w:rsidRPr="00366E14" w:rsidRDefault="009E6B2F">
            <w:pPr>
              <w:rPr>
                <w:lang w:val="ru-RU"/>
              </w:rPr>
            </w:pPr>
          </w:p>
        </w:tc>
        <w:tc>
          <w:tcPr>
            <w:tcW w:w="1277" w:type="dxa"/>
          </w:tcPr>
          <w:p w:rsidR="009E6B2F" w:rsidRPr="00366E14" w:rsidRDefault="009E6B2F">
            <w:pPr>
              <w:rPr>
                <w:lang w:val="ru-RU"/>
              </w:rPr>
            </w:pPr>
          </w:p>
        </w:tc>
        <w:tc>
          <w:tcPr>
            <w:tcW w:w="3842" w:type="dxa"/>
            <w:gridSpan w:val="2"/>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УТВЕРЖДАЮ</w:t>
            </w:r>
          </w:p>
        </w:tc>
      </w:tr>
      <w:tr w:rsidR="009E6B2F" w:rsidRPr="00366E14">
        <w:trPr>
          <w:trHeight w:hRule="exact" w:val="972"/>
        </w:trPr>
        <w:tc>
          <w:tcPr>
            <w:tcW w:w="426" w:type="dxa"/>
          </w:tcPr>
          <w:p w:rsidR="009E6B2F" w:rsidRDefault="009E6B2F"/>
        </w:tc>
        <w:tc>
          <w:tcPr>
            <w:tcW w:w="710" w:type="dxa"/>
          </w:tcPr>
          <w:p w:rsidR="009E6B2F" w:rsidRDefault="009E6B2F"/>
        </w:tc>
        <w:tc>
          <w:tcPr>
            <w:tcW w:w="1419" w:type="dxa"/>
          </w:tcPr>
          <w:p w:rsidR="009E6B2F" w:rsidRDefault="009E6B2F"/>
        </w:tc>
        <w:tc>
          <w:tcPr>
            <w:tcW w:w="1419" w:type="dxa"/>
          </w:tcPr>
          <w:p w:rsidR="009E6B2F" w:rsidRDefault="009E6B2F"/>
        </w:tc>
        <w:tc>
          <w:tcPr>
            <w:tcW w:w="710" w:type="dxa"/>
          </w:tcPr>
          <w:p w:rsidR="009E6B2F" w:rsidRDefault="009E6B2F"/>
        </w:tc>
        <w:tc>
          <w:tcPr>
            <w:tcW w:w="426" w:type="dxa"/>
          </w:tcPr>
          <w:p w:rsidR="009E6B2F" w:rsidRDefault="009E6B2F"/>
        </w:tc>
        <w:tc>
          <w:tcPr>
            <w:tcW w:w="1277" w:type="dxa"/>
          </w:tcPr>
          <w:p w:rsidR="009E6B2F" w:rsidRDefault="009E6B2F"/>
        </w:tc>
        <w:tc>
          <w:tcPr>
            <w:tcW w:w="3842" w:type="dxa"/>
            <w:gridSpan w:val="2"/>
            <w:shd w:val="clear" w:color="000000" w:fill="FFFFFF"/>
            <w:tcMar>
              <w:left w:w="34" w:type="dxa"/>
              <w:right w:w="34" w:type="dxa"/>
            </w:tcMar>
          </w:tcPr>
          <w:p w:rsidR="009E6B2F" w:rsidRPr="00366E14" w:rsidRDefault="00366E14">
            <w:pPr>
              <w:spacing w:after="0" w:line="240" w:lineRule="auto"/>
              <w:jc w:val="center"/>
              <w:rPr>
                <w:sz w:val="24"/>
                <w:szCs w:val="24"/>
                <w:lang w:val="ru-RU"/>
              </w:rPr>
            </w:pPr>
            <w:r w:rsidRPr="00366E14">
              <w:rPr>
                <w:rFonts w:ascii="Times New Roman" w:hAnsi="Times New Roman" w:cs="Times New Roman"/>
                <w:color w:val="000000"/>
                <w:sz w:val="24"/>
                <w:szCs w:val="24"/>
                <w:lang w:val="ru-RU"/>
              </w:rPr>
              <w:t>Ректор, д.фил.н., профессор</w:t>
            </w:r>
          </w:p>
          <w:p w:rsidR="009E6B2F" w:rsidRPr="00366E14" w:rsidRDefault="009E6B2F">
            <w:pPr>
              <w:spacing w:after="0" w:line="240" w:lineRule="auto"/>
              <w:jc w:val="center"/>
              <w:rPr>
                <w:sz w:val="24"/>
                <w:szCs w:val="24"/>
                <w:lang w:val="ru-RU"/>
              </w:rPr>
            </w:pPr>
          </w:p>
          <w:p w:rsidR="009E6B2F" w:rsidRPr="00366E14" w:rsidRDefault="00366E14">
            <w:pPr>
              <w:spacing w:after="0" w:line="240" w:lineRule="auto"/>
              <w:jc w:val="center"/>
              <w:rPr>
                <w:sz w:val="24"/>
                <w:szCs w:val="24"/>
                <w:lang w:val="ru-RU"/>
              </w:rPr>
            </w:pPr>
            <w:r w:rsidRPr="00366E14">
              <w:rPr>
                <w:rFonts w:ascii="Times New Roman" w:hAnsi="Times New Roman" w:cs="Times New Roman"/>
                <w:color w:val="000000"/>
                <w:sz w:val="24"/>
                <w:szCs w:val="24"/>
                <w:lang w:val="ru-RU"/>
              </w:rPr>
              <w:t>______________А.Э. Еремеев</w:t>
            </w:r>
          </w:p>
        </w:tc>
      </w:tr>
      <w:tr w:rsidR="009E6B2F">
        <w:trPr>
          <w:trHeight w:hRule="exact" w:val="277"/>
        </w:trPr>
        <w:tc>
          <w:tcPr>
            <w:tcW w:w="426" w:type="dxa"/>
          </w:tcPr>
          <w:p w:rsidR="009E6B2F" w:rsidRPr="00366E14" w:rsidRDefault="009E6B2F">
            <w:pPr>
              <w:rPr>
                <w:lang w:val="ru-RU"/>
              </w:rPr>
            </w:pPr>
          </w:p>
        </w:tc>
        <w:tc>
          <w:tcPr>
            <w:tcW w:w="710" w:type="dxa"/>
          </w:tcPr>
          <w:p w:rsidR="009E6B2F" w:rsidRPr="00366E14" w:rsidRDefault="009E6B2F">
            <w:pPr>
              <w:rPr>
                <w:lang w:val="ru-RU"/>
              </w:rPr>
            </w:pPr>
          </w:p>
        </w:tc>
        <w:tc>
          <w:tcPr>
            <w:tcW w:w="1419" w:type="dxa"/>
          </w:tcPr>
          <w:p w:rsidR="009E6B2F" w:rsidRPr="00366E14" w:rsidRDefault="009E6B2F">
            <w:pPr>
              <w:rPr>
                <w:lang w:val="ru-RU"/>
              </w:rPr>
            </w:pPr>
          </w:p>
        </w:tc>
        <w:tc>
          <w:tcPr>
            <w:tcW w:w="1419" w:type="dxa"/>
          </w:tcPr>
          <w:p w:rsidR="009E6B2F" w:rsidRPr="00366E14" w:rsidRDefault="009E6B2F">
            <w:pPr>
              <w:rPr>
                <w:lang w:val="ru-RU"/>
              </w:rPr>
            </w:pPr>
          </w:p>
        </w:tc>
        <w:tc>
          <w:tcPr>
            <w:tcW w:w="710" w:type="dxa"/>
          </w:tcPr>
          <w:p w:rsidR="009E6B2F" w:rsidRPr="00366E14" w:rsidRDefault="009E6B2F">
            <w:pPr>
              <w:rPr>
                <w:lang w:val="ru-RU"/>
              </w:rPr>
            </w:pPr>
          </w:p>
        </w:tc>
        <w:tc>
          <w:tcPr>
            <w:tcW w:w="426" w:type="dxa"/>
          </w:tcPr>
          <w:p w:rsidR="009E6B2F" w:rsidRPr="00366E14" w:rsidRDefault="009E6B2F">
            <w:pPr>
              <w:rPr>
                <w:lang w:val="ru-RU"/>
              </w:rPr>
            </w:pPr>
          </w:p>
        </w:tc>
        <w:tc>
          <w:tcPr>
            <w:tcW w:w="1277" w:type="dxa"/>
          </w:tcPr>
          <w:p w:rsidR="009E6B2F" w:rsidRPr="00366E14" w:rsidRDefault="009E6B2F">
            <w:pPr>
              <w:rPr>
                <w:lang w:val="ru-RU"/>
              </w:rPr>
            </w:pPr>
          </w:p>
        </w:tc>
        <w:tc>
          <w:tcPr>
            <w:tcW w:w="3842" w:type="dxa"/>
            <w:gridSpan w:val="2"/>
            <w:shd w:val="clear" w:color="000000" w:fill="FFFFFF"/>
            <w:tcMar>
              <w:left w:w="34" w:type="dxa"/>
              <w:right w:w="34" w:type="dxa"/>
            </w:tcMar>
          </w:tcPr>
          <w:p w:rsidR="009E6B2F" w:rsidRDefault="00366E14">
            <w:pPr>
              <w:spacing w:after="0" w:line="240" w:lineRule="auto"/>
              <w:jc w:val="right"/>
              <w:rPr>
                <w:sz w:val="24"/>
                <w:szCs w:val="24"/>
              </w:rPr>
            </w:pPr>
            <w:r>
              <w:rPr>
                <w:rFonts w:ascii="Times New Roman" w:hAnsi="Times New Roman" w:cs="Times New Roman"/>
                <w:color w:val="000000"/>
                <w:sz w:val="24"/>
                <w:szCs w:val="24"/>
              </w:rPr>
              <w:t>30.08.2021 г.</w:t>
            </w:r>
          </w:p>
        </w:tc>
      </w:tr>
      <w:tr w:rsidR="009E6B2F">
        <w:trPr>
          <w:trHeight w:hRule="exact" w:val="277"/>
        </w:trPr>
        <w:tc>
          <w:tcPr>
            <w:tcW w:w="426" w:type="dxa"/>
          </w:tcPr>
          <w:p w:rsidR="009E6B2F" w:rsidRDefault="009E6B2F"/>
        </w:tc>
        <w:tc>
          <w:tcPr>
            <w:tcW w:w="710" w:type="dxa"/>
          </w:tcPr>
          <w:p w:rsidR="009E6B2F" w:rsidRDefault="009E6B2F"/>
        </w:tc>
        <w:tc>
          <w:tcPr>
            <w:tcW w:w="1419" w:type="dxa"/>
          </w:tcPr>
          <w:p w:rsidR="009E6B2F" w:rsidRDefault="009E6B2F"/>
        </w:tc>
        <w:tc>
          <w:tcPr>
            <w:tcW w:w="1419" w:type="dxa"/>
          </w:tcPr>
          <w:p w:rsidR="009E6B2F" w:rsidRDefault="009E6B2F"/>
        </w:tc>
        <w:tc>
          <w:tcPr>
            <w:tcW w:w="710" w:type="dxa"/>
          </w:tcPr>
          <w:p w:rsidR="009E6B2F" w:rsidRDefault="009E6B2F"/>
        </w:tc>
        <w:tc>
          <w:tcPr>
            <w:tcW w:w="426" w:type="dxa"/>
          </w:tcPr>
          <w:p w:rsidR="009E6B2F" w:rsidRDefault="009E6B2F"/>
        </w:tc>
        <w:tc>
          <w:tcPr>
            <w:tcW w:w="1277" w:type="dxa"/>
          </w:tcPr>
          <w:p w:rsidR="009E6B2F" w:rsidRDefault="009E6B2F"/>
        </w:tc>
        <w:tc>
          <w:tcPr>
            <w:tcW w:w="993" w:type="dxa"/>
          </w:tcPr>
          <w:p w:rsidR="009E6B2F" w:rsidRDefault="009E6B2F"/>
        </w:tc>
        <w:tc>
          <w:tcPr>
            <w:tcW w:w="2836" w:type="dxa"/>
          </w:tcPr>
          <w:p w:rsidR="009E6B2F" w:rsidRDefault="009E6B2F"/>
        </w:tc>
      </w:tr>
      <w:tr w:rsidR="009E6B2F">
        <w:trPr>
          <w:trHeight w:hRule="exact" w:val="416"/>
        </w:trPr>
        <w:tc>
          <w:tcPr>
            <w:tcW w:w="10221" w:type="dxa"/>
            <w:gridSpan w:val="9"/>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E6B2F" w:rsidRPr="00366E14">
        <w:trPr>
          <w:trHeight w:hRule="exact" w:val="1135"/>
        </w:trPr>
        <w:tc>
          <w:tcPr>
            <w:tcW w:w="426" w:type="dxa"/>
          </w:tcPr>
          <w:p w:rsidR="009E6B2F" w:rsidRDefault="009E6B2F"/>
        </w:tc>
        <w:tc>
          <w:tcPr>
            <w:tcW w:w="710" w:type="dxa"/>
          </w:tcPr>
          <w:p w:rsidR="009E6B2F" w:rsidRDefault="009E6B2F"/>
        </w:tc>
        <w:tc>
          <w:tcPr>
            <w:tcW w:w="1419" w:type="dxa"/>
          </w:tcPr>
          <w:p w:rsidR="009E6B2F" w:rsidRDefault="009E6B2F"/>
        </w:tc>
        <w:tc>
          <w:tcPr>
            <w:tcW w:w="4834" w:type="dxa"/>
            <w:gridSpan w:val="5"/>
            <w:shd w:val="clear" w:color="000000" w:fill="FFFFFF"/>
            <w:tcMar>
              <w:left w:w="34" w:type="dxa"/>
              <w:right w:w="34" w:type="dxa"/>
            </w:tcMar>
          </w:tcPr>
          <w:p w:rsidR="009E6B2F" w:rsidRPr="00366E14" w:rsidRDefault="00366E14">
            <w:pPr>
              <w:spacing w:after="0" w:line="240" w:lineRule="auto"/>
              <w:jc w:val="center"/>
              <w:rPr>
                <w:sz w:val="32"/>
                <w:szCs w:val="32"/>
                <w:lang w:val="ru-RU"/>
              </w:rPr>
            </w:pPr>
            <w:r w:rsidRPr="00366E14">
              <w:rPr>
                <w:rFonts w:ascii="Times New Roman" w:hAnsi="Times New Roman" w:cs="Times New Roman"/>
                <w:color w:val="000000"/>
                <w:sz w:val="32"/>
                <w:szCs w:val="32"/>
                <w:lang w:val="ru-RU"/>
              </w:rPr>
              <w:t>Технология и организация воспитательных практик</w:t>
            </w:r>
          </w:p>
          <w:p w:rsidR="009E6B2F" w:rsidRPr="00366E14" w:rsidRDefault="00366E14">
            <w:pPr>
              <w:spacing w:after="0" w:line="240" w:lineRule="auto"/>
              <w:jc w:val="center"/>
              <w:rPr>
                <w:sz w:val="32"/>
                <w:szCs w:val="32"/>
                <w:lang w:val="ru-RU"/>
              </w:rPr>
            </w:pPr>
            <w:r w:rsidRPr="00366E14">
              <w:rPr>
                <w:rFonts w:ascii="Times New Roman" w:hAnsi="Times New Roman" w:cs="Times New Roman"/>
                <w:color w:val="000000"/>
                <w:sz w:val="32"/>
                <w:szCs w:val="32"/>
                <w:lang w:val="ru-RU"/>
              </w:rPr>
              <w:t>К.М.05.02</w:t>
            </w:r>
          </w:p>
        </w:tc>
        <w:tc>
          <w:tcPr>
            <w:tcW w:w="2836" w:type="dxa"/>
          </w:tcPr>
          <w:p w:rsidR="009E6B2F" w:rsidRPr="00366E14" w:rsidRDefault="009E6B2F">
            <w:pPr>
              <w:rPr>
                <w:lang w:val="ru-RU"/>
              </w:rPr>
            </w:pPr>
          </w:p>
        </w:tc>
      </w:tr>
      <w:tr w:rsidR="009E6B2F">
        <w:trPr>
          <w:trHeight w:hRule="exact" w:val="277"/>
        </w:trPr>
        <w:tc>
          <w:tcPr>
            <w:tcW w:w="10221" w:type="dxa"/>
            <w:gridSpan w:val="9"/>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E6B2F" w:rsidRPr="00366E14">
        <w:trPr>
          <w:trHeight w:hRule="exact" w:val="1125"/>
        </w:trPr>
        <w:tc>
          <w:tcPr>
            <w:tcW w:w="426" w:type="dxa"/>
          </w:tcPr>
          <w:p w:rsidR="009E6B2F" w:rsidRDefault="009E6B2F"/>
        </w:tc>
        <w:tc>
          <w:tcPr>
            <w:tcW w:w="9795" w:type="dxa"/>
            <w:gridSpan w:val="8"/>
            <w:shd w:val="clear" w:color="000000" w:fill="FFFFFF"/>
            <w:tcMar>
              <w:left w:w="34" w:type="dxa"/>
              <w:right w:w="34" w:type="dxa"/>
            </w:tcMar>
          </w:tcPr>
          <w:p w:rsidR="009E6B2F" w:rsidRPr="00366E14" w:rsidRDefault="00366E14">
            <w:pPr>
              <w:spacing w:after="0" w:line="240" w:lineRule="auto"/>
              <w:jc w:val="center"/>
              <w:rPr>
                <w:sz w:val="24"/>
                <w:szCs w:val="24"/>
                <w:lang w:val="ru-RU"/>
              </w:rPr>
            </w:pPr>
            <w:r w:rsidRPr="00366E14">
              <w:rPr>
                <w:rFonts w:ascii="Times New Roman" w:hAnsi="Times New Roman" w:cs="Times New Roman"/>
                <w:color w:val="000000"/>
                <w:sz w:val="24"/>
                <w:szCs w:val="24"/>
                <w:lang w:val="ru-RU"/>
              </w:rPr>
              <w:t>Направление подготовки: 44.03.01 Педагогическое образование (высшее образование - бакалавриат)</w:t>
            </w:r>
          </w:p>
          <w:p w:rsidR="009E6B2F" w:rsidRPr="00366E14" w:rsidRDefault="00366E14">
            <w:pPr>
              <w:spacing w:after="0" w:line="240" w:lineRule="auto"/>
              <w:jc w:val="center"/>
              <w:rPr>
                <w:sz w:val="24"/>
                <w:szCs w:val="24"/>
                <w:lang w:val="ru-RU"/>
              </w:rPr>
            </w:pPr>
            <w:r w:rsidRPr="00366E14">
              <w:rPr>
                <w:rFonts w:ascii="Times New Roman" w:hAnsi="Times New Roman" w:cs="Times New Roman"/>
                <w:color w:val="000000"/>
                <w:sz w:val="24"/>
                <w:szCs w:val="24"/>
                <w:lang w:val="ru-RU"/>
              </w:rPr>
              <w:t>Направленность (профиль) программы: «Начальное общее образование»</w:t>
            </w:r>
          </w:p>
          <w:p w:rsidR="009E6B2F" w:rsidRPr="00366E14" w:rsidRDefault="00366E14">
            <w:pPr>
              <w:spacing w:after="0" w:line="240" w:lineRule="auto"/>
              <w:jc w:val="center"/>
              <w:rPr>
                <w:sz w:val="24"/>
                <w:szCs w:val="24"/>
                <w:lang w:val="ru-RU"/>
              </w:rPr>
            </w:pPr>
            <w:r w:rsidRPr="00366E14">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9E6B2F" w:rsidRPr="00366E14">
        <w:trPr>
          <w:trHeight w:hRule="exact" w:val="833"/>
        </w:trPr>
        <w:tc>
          <w:tcPr>
            <w:tcW w:w="10221" w:type="dxa"/>
            <w:gridSpan w:val="9"/>
            <w:shd w:val="clear" w:color="000000" w:fill="FFFFFF"/>
            <w:tcMar>
              <w:left w:w="34" w:type="dxa"/>
              <w:right w:w="34" w:type="dxa"/>
            </w:tcMar>
          </w:tcPr>
          <w:p w:rsidR="009E6B2F" w:rsidRPr="00366E14" w:rsidRDefault="00366E14">
            <w:pPr>
              <w:spacing w:after="0" w:line="240" w:lineRule="auto"/>
              <w:jc w:val="center"/>
              <w:rPr>
                <w:sz w:val="24"/>
                <w:szCs w:val="24"/>
                <w:lang w:val="ru-RU"/>
              </w:rPr>
            </w:pPr>
            <w:r w:rsidRPr="00366E14">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9E6B2F">
        <w:trPr>
          <w:trHeight w:hRule="exact" w:val="277"/>
        </w:trPr>
        <w:tc>
          <w:tcPr>
            <w:tcW w:w="3984" w:type="dxa"/>
            <w:gridSpan w:val="4"/>
            <w:shd w:val="clear" w:color="000000" w:fill="FFFFFF"/>
            <w:tcMar>
              <w:left w:w="34" w:type="dxa"/>
              <w:right w:w="34" w:type="dxa"/>
            </w:tcMar>
          </w:tcPr>
          <w:p w:rsidR="009E6B2F" w:rsidRDefault="00366E1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E6B2F" w:rsidRDefault="009E6B2F"/>
        </w:tc>
        <w:tc>
          <w:tcPr>
            <w:tcW w:w="426" w:type="dxa"/>
          </w:tcPr>
          <w:p w:rsidR="009E6B2F" w:rsidRDefault="009E6B2F"/>
        </w:tc>
        <w:tc>
          <w:tcPr>
            <w:tcW w:w="1277" w:type="dxa"/>
          </w:tcPr>
          <w:p w:rsidR="009E6B2F" w:rsidRDefault="009E6B2F"/>
        </w:tc>
        <w:tc>
          <w:tcPr>
            <w:tcW w:w="993" w:type="dxa"/>
          </w:tcPr>
          <w:p w:rsidR="009E6B2F" w:rsidRDefault="009E6B2F"/>
        </w:tc>
        <w:tc>
          <w:tcPr>
            <w:tcW w:w="2836" w:type="dxa"/>
          </w:tcPr>
          <w:p w:rsidR="009E6B2F" w:rsidRDefault="009E6B2F"/>
        </w:tc>
      </w:tr>
      <w:tr w:rsidR="009E6B2F">
        <w:trPr>
          <w:trHeight w:hRule="exact" w:val="155"/>
        </w:trPr>
        <w:tc>
          <w:tcPr>
            <w:tcW w:w="426" w:type="dxa"/>
          </w:tcPr>
          <w:p w:rsidR="009E6B2F" w:rsidRDefault="009E6B2F"/>
        </w:tc>
        <w:tc>
          <w:tcPr>
            <w:tcW w:w="710" w:type="dxa"/>
          </w:tcPr>
          <w:p w:rsidR="009E6B2F" w:rsidRDefault="009E6B2F"/>
        </w:tc>
        <w:tc>
          <w:tcPr>
            <w:tcW w:w="1419" w:type="dxa"/>
          </w:tcPr>
          <w:p w:rsidR="009E6B2F" w:rsidRDefault="009E6B2F"/>
        </w:tc>
        <w:tc>
          <w:tcPr>
            <w:tcW w:w="1419" w:type="dxa"/>
          </w:tcPr>
          <w:p w:rsidR="009E6B2F" w:rsidRDefault="009E6B2F"/>
        </w:tc>
        <w:tc>
          <w:tcPr>
            <w:tcW w:w="710" w:type="dxa"/>
          </w:tcPr>
          <w:p w:rsidR="009E6B2F" w:rsidRDefault="009E6B2F"/>
        </w:tc>
        <w:tc>
          <w:tcPr>
            <w:tcW w:w="426" w:type="dxa"/>
          </w:tcPr>
          <w:p w:rsidR="009E6B2F" w:rsidRDefault="009E6B2F"/>
        </w:tc>
        <w:tc>
          <w:tcPr>
            <w:tcW w:w="1277" w:type="dxa"/>
          </w:tcPr>
          <w:p w:rsidR="009E6B2F" w:rsidRDefault="009E6B2F"/>
        </w:tc>
        <w:tc>
          <w:tcPr>
            <w:tcW w:w="993" w:type="dxa"/>
          </w:tcPr>
          <w:p w:rsidR="009E6B2F" w:rsidRDefault="009E6B2F"/>
        </w:tc>
        <w:tc>
          <w:tcPr>
            <w:tcW w:w="2836" w:type="dxa"/>
          </w:tcPr>
          <w:p w:rsidR="009E6B2F" w:rsidRDefault="009E6B2F"/>
        </w:tc>
      </w:tr>
      <w:tr w:rsidR="009E6B2F">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rPr>
                <w:sz w:val="24"/>
                <w:szCs w:val="24"/>
              </w:rPr>
            </w:pPr>
            <w:r>
              <w:rPr>
                <w:rFonts w:ascii="Times New Roman" w:hAnsi="Times New Roman" w:cs="Times New Roman"/>
                <w:color w:val="000000"/>
                <w:sz w:val="24"/>
                <w:szCs w:val="24"/>
              </w:rPr>
              <w:t>ОБРАЗОВАНИЕ И НАУКА</w:t>
            </w:r>
          </w:p>
        </w:tc>
      </w:tr>
      <w:tr w:rsidR="009E6B2F" w:rsidRPr="00366E14">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9E6B2F" w:rsidRPr="00366E14">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9E6B2F" w:rsidRPr="00366E14" w:rsidRDefault="009E6B2F">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Pr="00366E14" w:rsidRDefault="009E6B2F">
            <w:pPr>
              <w:rPr>
                <w:lang w:val="ru-RU"/>
              </w:rPr>
            </w:pPr>
          </w:p>
        </w:tc>
      </w:tr>
      <w:tr w:rsidR="009E6B2F" w:rsidRPr="00E002F0">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ПЕДАГОГ ДОПОЛНИТЕЛЬНОГО ОБРАЗОВАНИЯ ДЕТЕЙ И ВЗРОСЛЫХ</w:t>
            </w:r>
          </w:p>
        </w:tc>
      </w:tr>
      <w:tr w:rsidR="009E6B2F">
        <w:trPr>
          <w:trHeight w:hRule="exact" w:val="402"/>
        </w:trPr>
        <w:tc>
          <w:tcPr>
            <w:tcW w:w="5118" w:type="dxa"/>
            <w:gridSpan w:val="6"/>
            <w:shd w:val="clear" w:color="000000" w:fill="FFFFFF"/>
            <w:tcMar>
              <w:left w:w="34" w:type="dxa"/>
              <w:right w:w="34" w:type="dxa"/>
            </w:tcMar>
          </w:tcPr>
          <w:p w:rsidR="009E6B2F" w:rsidRDefault="00366E1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E6B2F" w:rsidRDefault="00366E14">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9E6B2F">
        <w:trPr>
          <w:trHeight w:hRule="exact" w:val="307"/>
        </w:trPr>
        <w:tc>
          <w:tcPr>
            <w:tcW w:w="426" w:type="dxa"/>
          </w:tcPr>
          <w:p w:rsidR="009E6B2F" w:rsidRDefault="009E6B2F"/>
        </w:tc>
        <w:tc>
          <w:tcPr>
            <w:tcW w:w="710" w:type="dxa"/>
          </w:tcPr>
          <w:p w:rsidR="009E6B2F" w:rsidRDefault="009E6B2F"/>
        </w:tc>
        <w:tc>
          <w:tcPr>
            <w:tcW w:w="1419" w:type="dxa"/>
          </w:tcPr>
          <w:p w:rsidR="009E6B2F" w:rsidRDefault="009E6B2F"/>
        </w:tc>
        <w:tc>
          <w:tcPr>
            <w:tcW w:w="1419" w:type="dxa"/>
          </w:tcPr>
          <w:p w:rsidR="009E6B2F" w:rsidRDefault="009E6B2F"/>
        </w:tc>
        <w:tc>
          <w:tcPr>
            <w:tcW w:w="710" w:type="dxa"/>
          </w:tcPr>
          <w:p w:rsidR="009E6B2F" w:rsidRDefault="009E6B2F"/>
        </w:tc>
        <w:tc>
          <w:tcPr>
            <w:tcW w:w="426" w:type="dxa"/>
          </w:tcPr>
          <w:p w:rsidR="009E6B2F" w:rsidRDefault="009E6B2F"/>
        </w:tc>
        <w:tc>
          <w:tcPr>
            <w:tcW w:w="5118" w:type="dxa"/>
            <w:gridSpan w:val="3"/>
            <w:vMerge/>
            <w:shd w:val="clear" w:color="000000" w:fill="FFFFFF"/>
            <w:tcMar>
              <w:left w:w="34" w:type="dxa"/>
              <w:right w:w="34" w:type="dxa"/>
            </w:tcMar>
          </w:tcPr>
          <w:p w:rsidR="009E6B2F" w:rsidRDefault="009E6B2F"/>
        </w:tc>
      </w:tr>
      <w:tr w:rsidR="009E6B2F">
        <w:trPr>
          <w:trHeight w:hRule="exact" w:val="2326"/>
        </w:trPr>
        <w:tc>
          <w:tcPr>
            <w:tcW w:w="426" w:type="dxa"/>
          </w:tcPr>
          <w:p w:rsidR="009E6B2F" w:rsidRDefault="009E6B2F"/>
        </w:tc>
        <w:tc>
          <w:tcPr>
            <w:tcW w:w="710" w:type="dxa"/>
          </w:tcPr>
          <w:p w:rsidR="009E6B2F" w:rsidRDefault="009E6B2F"/>
        </w:tc>
        <w:tc>
          <w:tcPr>
            <w:tcW w:w="1419" w:type="dxa"/>
          </w:tcPr>
          <w:p w:rsidR="009E6B2F" w:rsidRDefault="009E6B2F"/>
        </w:tc>
        <w:tc>
          <w:tcPr>
            <w:tcW w:w="1419" w:type="dxa"/>
          </w:tcPr>
          <w:p w:rsidR="009E6B2F" w:rsidRDefault="009E6B2F"/>
        </w:tc>
        <w:tc>
          <w:tcPr>
            <w:tcW w:w="710" w:type="dxa"/>
          </w:tcPr>
          <w:p w:rsidR="009E6B2F" w:rsidRDefault="009E6B2F"/>
        </w:tc>
        <w:tc>
          <w:tcPr>
            <w:tcW w:w="426" w:type="dxa"/>
          </w:tcPr>
          <w:p w:rsidR="009E6B2F" w:rsidRDefault="009E6B2F"/>
        </w:tc>
        <w:tc>
          <w:tcPr>
            <w:tcW w:w="1277" w:type="dxa"/>
          </w:tcPr>
          <w:p w:rsidR="009E6B2F" w:rsidRDefault="009E6B2F"/>
        </w:tc>
        <w:tc>
          <w:tcPr>
            <w:tcW w:w="993" w:type="dxa"/>
          </w:tcPr>
          <w:p w:rsidR="009E6B2F" w:rsidRDefault="009E6B2F"/>
        </w:tc>
        <w:tc>
          <w:tcPr>
            <w:tcW w:w="2836" w:type="dxa"/>
          </w:tcPr>
          <w:p w:rsidR="009E6B2F" w:rsidRDefault="009E6B2F"/>
        </w:tc>
      </w:tr>
      <w:tr w:rsidR="009E6B2F">
        <w:trPr>
          <w:trHeight w:hRule="exact" w:val="277"/>
        </w:trPr>
        <w:tc>
          <w:tcPr>
            <w:tcW w:w="10079" w:type="dxa"/>
            <w:gridSpan w:val="9"/>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E6B2F">
        <w:trPr>
          <w:trHeight w:hRule="exact" w:val="1805"/>
        </w:trPr>
        <w:tc>
          <w:tcPr>
            <w:tcW w:w="10079" w:type="dxa"/>
            <w:gridSpan w:val="9"/>
            <w:shd w:val="clear" w:color="000000" w:fill="FFFFFF"/>
            <w:tcMar>
              <w:left w:w="34" w:type="dxa"/>
              <w:right w:w="34" w:type="dxa"/>
            </w:tcMar>
          </w:tcPr>
          <w:p w:rsidR="009E6B2F" w:rsidRPr="00366E14" w:rsidRDefault="00E002F0">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2020</w:t>
            </w:r>
            <w:r w:rsidR="00366E14" w:rsidRPr="00366E14">
              <w:rPr>
                <w:rFonts w:ascii="Times New Roman" w:hAnsi="Times New Roman" w:cs="Times New Roman"/>
                <w:color w:val="000000"/>
                <w:sz w:val="24"/>
                <w:szCs w:val="24"/>
                <w:lang w:val="ru-RU"/>
              </w:rPr>
              <w:t xml:space="preserve"> года набора</w:t>
            </w:r>
          </w:p>
          <w:p w:rsidR="009E6B2F" w:rsidRPr="00366E14" w:rsidRDefault="009E6B2F">
            <w:pPr>
              <w:spacing w:after="0" w:line="240" w:lineRule="auto"/>
              <w:jc w:val="center"/>
              <w:rPr>
                <w:sz w:val="24"/>
                <w:szCs w:val="24"/>
                <w:lang w:val="ru-RU"/>
              </w:rPr>
            </w:pPr>
          </w:p>
          <w:p w:rsidR="009E6B2F" w:rsidRPr="00366E14" w:rsidRDefault="00366E14">
            <w:pPr>
              <w:spacing w:after="0" w:line="240" w:lineRule="auto"/>
              <w:jc w:val="center"/>
              <w:rPr>
                <w:sz w:val="24"/>
                <w:szCs w:val="24"/>
                <w:lang w:val="ru-RU"/>
              </w:rPr>
            </w:pPr>
            <w:r w:rsidRPr="00366E14">
              <w:rPr>
                <w:rFonts w:ascii="Times New Roman" w:hAnsi="Times New Roman" w:cs="Times New Roman"/>
                <w:color w:val="000000"/>
                <w:sz w:val="24"/>
                <w:szCs w:val="24"/>
                <w:lang w:val="ru-RU"/>
              </w:rPr>
              <w:t>на 2021-2022 учебный год</w:t>
            </w:r>
          </w:p>
          <w:p w:rsidR="009E6B2F" w:rsidRPr="00366E14" w:rsidRDefault="009E6B2F">
            <w:pPr>
              <w:spacing w:after="0" w:line="240" w:lineRule="auto"/>
              <w:jc w:val="center"/>
              <w:rPr>
                <w:sz w:val="24"/>
                <w:szCs w:val="24"/>
                <w:lang w:val="ru-RU"/>
              </w:rPr>
            </w:pPr>
          </w:p>
          <w:p w:rsidR="009E6B2F" w:rsidRDefault="00366E14">
            <w:pPr>
              <w:spacing w:after="0" w:line="240" w:lineRule="auto"/>
              <w:jc w:val="center"/>
              <w:rPr>
                <w:sz w:val="24"/>
                <w:szCs w:val="24"/>
              </w:rPr>
            </w:pPr>
            <w:r>
              <w:rPr>
                <w:rFonts w:ascii="Times New Roman" w:hAnsi="Times New Roman" w:cs="Times New Roman"/>
                <w:color w:val="000000"/>
                <w:sz w:val="24"/>
                <w:szCs w:val="24"/>
              </w:rPr>
              <w:t>Омск, 2021</w:t>
            </w:r>
          </w:p>
        </w:tc>
      </w:tr>
    </w:tbl>
    <w:p w:rsidR="009E6B2F" w:rsidRDefault="00366E1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E6B2F">
        <w:trPr>
          <w:trHeight w:hRule="exact" w:val="2222"/>
        </w:trPr>
        <w:tc>
          <w:tcPr>
            <w:tcW w:w="10788" w:type="dxa"/>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lastRenderedPageBreak/>
              <w:t>Составитель:</w:t>
            </w:r>
          </w:p>
          <w:p w:rsidR="009E6B2F" w:rsidRPr="00366E14" w:rsidRDefault="009E6B2F">
            <w:pPr>
              <w:spacing w:after="0" w:line="240" w:lineRule="auto"/>
              <w:rPr>
                <w:sz w:val="24"/>
                <w:szCs w:val="24"/>
                <w:lang w:val="ru-RU"/>
              </w:rPr>
            </w:pPr>
          </w:p>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к.пе</w:t>
            </w:r>
            <w:r>
              <w:rPr>
                <w:rFonts w:ascii="Times New Roman" w:hAnsi="Times New Roman" w:cs="Times New Roman"/>
                <w:color w:val="000000"/>
                <w:sz w:val="24"/>
                <w:szCs w:val="24"/>
                <w:lang w:val="ru-RU"/>
              </w:rPr>
              <w:t xml:space="preserve">д.н., доцент </w:t>
            </w:r>
            <w:r w:rsidRPr="00366E14">
              <w:rPr>
                <w:rFonts w:ascii="Times New Roman" w:hAnsi="Times New Roman" w:cs="Times New Roman"/>
                <w:color w:val="000000"/>
                <w:sz w:val="24"/>
                <w:szCs w:val="24"/>
                <w:lang w:val="ru-RU"/>
              </w:rPr>
              <w:t>Савченко Т,В.</w:t>
            </w:r>
          </w:p>
          <w:p w:rsidR="009E6B2F" w:rsidRPr="00366E14" w:rsidRDefault="009E6B2F">
            <w:pPr>
              <w:spacing w:after="0" w:line="240" w:lineRule="auto"/>
              <w:rPr>
                <w:sz w:val="24"/>
                <w:szCs w:val="24"/>
                <w:lang w:val="ru-RU"/>
              </w:rPr>
            </w:pPr>
          </w:p>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9E6B2F" w:rsidRDefault="00366E14">
            <w:pPr>
              <w:spacing w:after="0" w:line="240" w:lineRule="auto"/>
              <w:rPr>
                <w:sz w:val="24"/>
                <w:szCs w:val="24"/>
              </w:rPr>
            </w:pPr>
            <w:r>
              <w:rPr>
                <w:rFonts w:ascii="Times New Roman" w:hAnsi="Times New Roman" w:cs="Times New Roman"/>
                <w:color w:val="000000"/>
                <w:sz w:val="24"/>
                <w:szCs w:val="24"/>
              </w:rPr>
              <w:t>Протокол от 30.08.2021 г.  №1</w:t>
            </w:r>
          </w:p>
        </w:tc>
      </w:tr>
      <w:tr w:rsidR="009E6B2F" w:rsidRPr="00E002F0">
        <w:trPr>
          <w:trHeight w:hRule="exact" w:val="277"/>
        </w:trPr>
        <w:tc>
          <w:tcPr>
            <w:tcW w:w="10788" w:type="dxa"/>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366E14">
              <w:rPr>
                <w:rFonts w:ascii="Times New Roman" w:hAnsi="Times New Roman" w:cs="Times New Roman"/>
                <w:color w:val="000000"/>
                <w:sz w:val="24"/>
                <w:szCs w:val="24"/>
                <w:lang w:val="ru-RU"/>
              </w:rPr>
              <w:t>Лопанова Е.В.</w:t>
            </w:r>
          </w:p>
        </w:tc>
      </w:tr>
    </w:tbl>
    <w:p w:rsidR="009E6B2F" w:rsidRPr="00366E14" w:rsidRDefault="00366E14">
      <w:pPr>
        <w:rPr>
          <w:sz w:val="0"/>
          <w:szCs w:val="0"/>
          <w:lang w:val="ru-RU"/>
        </w:rPr>
      </w:pPr>
      <w:r w:rsidRPr="00366E1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E6B2F">
        <w:trPr>
          <w:trHeight w:hRule="exact" w:val="277"/>
        </w:trPr>
        <w:tc>
          <w:tcPr>
            <w:tcW w:w="9654" w:type="dxa"/>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E6B2F">
        <w:trPr>
          <w:trHeight w:hRule="exact" w:val="555"/>
        </w:trPr>
        <w:tc>
          <w:tcPr>
            <w:tcW w:w="9640" w:type="dxa"/>
          </w:tcPr>
          <w:p w:rsidR="009E6B2F" w:rsidRDefault="009E6B2F"/>
        </w:tc>
      </w:tr>
      <w:tr w:rsidR="009E6B2F">
        <w:trPr>
          <w:trHeight w:hRule="exact" w:val="8751"/>
        </w:trPr>
        <w:tc>
          <w:tcPr>
            <w:tcW w:w="9654" w:type="dxa"/>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1     Наименование дисциплины</w:t>
            </w:r>
          </w:p>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9     Методические указания для обучающихся по освоению дисциплины</w:t>
            </w:r>
          </w:p>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9E6B2F" w:rsidRDefault="00366E1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E6B2F" w:rsidRDefault="00366E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6B2F" w:rsidRPr="00E002F0">
        <w:trPr>
          <w:trHeight w:hRule="exact" w:val="277"/>
        </w:trPr>
        <w:tc>
          <w:tcPr>
            <w:tcW w:w="9654" w:type="dxa"/>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9E6B2F" w:rsidRPr="00E002F0">
        <w:trPr>
          <w:trHeight w:hRule="exact" w:val="14889"/>
        </w:trPr>
        <w:tc>
          <w:tcPr>
            <w:tcW w:w="9654" w:type="dxa"/>
            <w:shd w:val="clear" w:color="000000" w:fill="FFFFFF"/>
            <w:tcMar>
              <w:left w:w="34" w:type="dxa"/>
              <w:right w:w="34" w:type="dxa"/>
            </w:tcMar>
          </w:tcPr>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366E14">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очная на 2021/2022 учебный год, утвержденным приказом ректора от 30.08.2021 №94;</w:t>
            </w:r>
          </w:p>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«Технология и организация воспитательных практик» в течение 2021/2022 учебного года:</w:t>
            </w:r>
          </w:p>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9E6B2F" w:rsidRPr="00366E14" w:rsidRDefault="00366E14">
      <w:pPr>
        <w:rPr>
          <w:sz w:val="0"/>
          <w:szCs w:val="0"/>
          <w:lang w:val="ru-RU"/>
        </w:rPr>
      </w:pPr>
      <w:r w:rsidRPr="00366E1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E6B2F" w:rsidRPr="00E002F0">
        <w:trPr>
          <w:trHeight w:hRule="exact" w:val="1396"/>
        </w:trPr>
        <w:tc>
          <w:tcPr>
            <w:tcW w:w="9654" w:type="dxa"/>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b/>
                <w:color w:val="000000"/>
                <w:sz w:val="24"/>
                <w:szCs w:val="24"/>
                <w:lang w:val="ru-RU"/>
              </w:rPr>
              <w:lastRenderedPageBreak/>
              <w:t>1. Наименование дисциплины: К.М.05.02 «Технология и организация воспитательных практик».</w:t>
            </w:r>
          </w:p>
          <w:p w:rsidR="009E6B2F" w:rsidRPr="00366E14" w:rsidRDefault="00366E14">
            <w:pPr>
              <w:spacing w:after="0" w:line="240" w:lineRule="auto"/>
              <w:rPr>
                <w:sz w:val="24"/>
                <w:szCs w:val="24"/>
                <w:lang w:val="ru-RU"/>
              </w:rPr>
            </w:pPr>
            <w:r w:rsidRPr="00366E14">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E6B2F" w:rsidRPr="00E002F0">
        <w:trPr>
          <w:trHeight w:hRule="exact" w:val="3399"/>
        </w:trPr>
        <w:tc>
          <w:tcPr>
            <w:tcW w:w="9654" w:type="dxa"/>
            <w:shd w:val="clear" w:color="000000" w:fill="FFFFFF"/>
            <w:tcMar>
              <w:left w:w="34" w:type="dxa"/>
              <w:right w:w="34" w:type="dxa"/>
            </w:tcMar>
          </w:tcPr>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366E14">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Процесс изучения дисциплины «Технология и организация воспитательных практик»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E6B2F" w:rsidRPr="00E002F0">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b/>
                <w:color w:val="000000"/>
                <w:sz w:val="24"/>
                <w:szCs w:val="24"/>
                <w:lang w:val="ru-RU"/>
              </w:rPr>
              <w:t>Код компетенции: ОПК-3</w:t>
            </w:r>
          </w:p>
          <w:p w:rsidR="009E6B2F" w:rsidRPr="00366E14" w:rsidRDefault="00366E14">
            <w:pPr>
              <w:spacing w:after="0" w:line="240" w:lineRule="auto"/>
              <w:rPr>
                <w:sz w:val="24"/>
                <w:szCs w:val="24"/>
                <w:lang w:val="ru-RU"/>
              </w:rPr>
            </w:pPr>
            <w:r w:rsidRPr="00366E14">
              <w:rPr>
                <w:rFonts w:ascii="Times New Roman" w:hAnsi="Times New Roman" w:cs="Times New Roman"/>
                <w:b/>
                <w:color w:val="000000"/>
                <w:sz w:val="24"/>
                <w:szCs w:val="24"/>
                <w:lang w:val="ru-RU"/>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9E6B2F">
        <w:trPr>
          <w:trHeight w:hRule="exact" w:val="585"/>
        </w:trPr>
        <w:tc>
          <w:tcPr>
            <w:tcW w:w="9654" w:type="dxa"/>
            <w:shd w:val="clear" w:color="000000" w:fill="FFFFFF"/>
            <w:tcMar>
              <w:left w:w="34" w:type="dxa"/>
              <w:right w:w="34" w:type="dxa"/>
            </w:tcMar>
          </w:tcPr>
          <w:p w:rsidR="009E6B2F" w:rsidRPr="00366E14" w:rsidRDefault="009E6B2F">
            <w:pPr>
              <w:spacing w:after="0" w:line="240" w:lineRule="auto"/>
              <w:rPr>
                <w:sz w:val="24"/>
                <w:szCs w:val="24"/>
                <w:lang w:val="ru-RU"/>
              </w:rPr>
            </w:pPr>
          </w:p>
          <w:p w:rsidR="009E6B2F" w:rsidRDefault="00366E1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E6B2F" w:rsidRPr="00E002F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ОПК-3.1 знать основные механизмы и движущие силы процесса развития</w:t>
            </w:r>
          </w:p>
        </w:tc>
      </w:tr>
      <w:tr w:rsidR="009E6B2F" w:rsidRPr="00E002F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ОПК-3.2 знать законы развития личности и проявления личностных свойств, психологические законы периодизации и кризисов развития</w:t>
            </w:r>
          </w:p>
        </w:tc>
      </w:tr>
      <w:tr w:rsidR="009E6B2F" w:rsidRPr="00E002F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ОПК-3.3 знать значение каждого возрастного этапа для развития психических и личностных достижений</w:t>
            </w:r>
          </w:p>
        </w:tc>
      </w:tr>
      <w:tr w:rsidR="009E6B2F" w:rsidRPr="00E002F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ОПК-3.4 знать психолого-педагогические закономерности организации образовательного процесса</w:t>
            </w:r>
          </w:p>
        </w:tc>
      </w:tr>
      <w:tr w:rsidR="009E6B2F" w:rsidRPr="00E002F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ОПК-3.8 уметь  осуществлять (совместно с психологом и др. специалистами) психолого- педагогическое сопровождение образовательного процесса и организацию субъект– субъектного взаимодействия участников образовательного процесса с учетом их индивидуальных особенностей</w:t>
            </w:r>
          </w:p>
        </w:tc>
      </w:tr>
      <w:tr w:rsidR="009E6B2F" w:rsidRPr="00E002F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ОПК-3.11 уметь применять на практике технологии индивидуализации в образовании</w:t>
            </w:r>
          </w:p>
        </w:tc>
      </w:tr>
      <w:tr w:rsidR="009E6B2F" w:rsidRPr="00E002F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ОПК-3.12 уметь строить воспитательную деятельность с учетом индивидуальных особенностей детей</w:t>
            </w:r>
          </w:p>
        </w:tc>
      </w:tr>
      <w:tr w:rsidR="009E6B2F" w:rsidRPr="00E002F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ОПК-3.18 владеть стандартизированными методами психодиагностики личностных характеристик и возрастных особенностей обучающихся</w:t>
            </w:r>
          </w:p>
        </w:tc>
      </w:tr>
      <w:tr w:rsidR="009E6B2F" w:rsidRPr="00E002F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ОПК-3.20 владеть психолого-педагогическими технологиями (в том числе инклюзивным) необходимыми для адресной работы с различными контингентами</w:t>
            </w:r>
          </w:p>
        </w:tc>
      </w:tr>
      <w:tr w:rsidR="009E6B2F" w:rsidRPr="00E002F0">
        <w:trPr>
          <w:trHeight w:hRule="exact" w:val="277"/>
        </w:trPr>
        <w:tc>
          <w:tcPr>
            <w:tcW w:w="9640" w:type="dxa"/>
          </w:tcPr>
          <w:p w:rsidR="009E6B2F" w:rsidRPr="00366E14" w:rsidRDefault="009E6B2F">
            <w:pPr>
              <w:rPr>
                <w:lang w:val="ru-RU"/>
              </w:rPr>
            </w:pPr>
          </w:p>
        </w:tc>
      </w:tr>
      <w:tr w:rsidR="009E6B2F" w:rsidRPr="00E002F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b/>
                <w:color w:val="000000"/>
                <w:sz w:val="24"/>
                <w:szCs w:val="24"/>
                <w:lang w:val="ru-RU"/>
              </w:rPr>
              <w:t>Код компетенции: ОПК-6</w:t>
            </w:r>
          </w:p>
          <w:p w:rsidR="009E6B2F" w:rsidRPr="00366E14" w:rsidRDefault="00366E14">
            <w:pPr>
              <w:spacing w:after="0" w:line="240" w:lineRule="auto"/>
              <w:rPr>
                <w:sz w:val="24"/>
                <w:szCs w:val="24"/>
                <w:lang w:val="ru-RU"/>
              </w:rPr>
            </w:pPr>
            <w:r w:rsidRPr="00366E14">
              <w:rPr>
                <w:rFonts w:ascii="Times New Roman" w:hAnsi="Times New Roman" w:cs="Times New Roman"/>
                <w:b/>
                <w:color w:val="000000"/>
                <w:sz w:val="24"/>
                <w:szCs w:val="24"/>
                <w:lang w:val="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9E6B2F">
        <w:trPr>
          <w:trHeight w:hRule="exact" w:val="585"/>
        </w:trPr>
        <w:tc>
          <w:tcPr>
            <w:tcW w:w="9654" w:type="dxa"/>
            <w:shd w:val="clear" w:color="000000" w:fill="FFFFFF"/>
            <w:tcMar>
              <w:left w:w="34" w:type="dxa"/>
              <w:right w:w="34" w:type="dxa"/>
            </w:tcMar>
          </w:tcPr>
          <w:p w:rsidR="009E6B2F" w:rsidRPr="00366E14" w:rsidRDefault="009E6B2F">
            <w:pPr>
              <w:spacing w:after="0" w:line="240" w:lineRule="auto"/>
              <w:rPr>
                <w:sz w:val="24"/>
                <w:szCs w:val="24"/>
                <w:lang w:val="ru-RU"/>
              </w:rPr>
            </w:pPr>
          </w:p>
          <w:p w:rsidR="009E6B2F" w:rsidRDefault="00366E1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E6B2F" w:rsidRPr="00E002F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ОПК-6.1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w:t>
            </w:r>
          </w:p>
        </w:tc>
      </w:tr>
      <w:tr w:rsidR="009E6B2F" w:rsidRPr="00E002F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ОПК-6.5 знать психолого-педагогические технологии воспитания</w:t>
            </w:r>
          </w:p>
        </w:tc>
      </w:tr>
      <w:tr w:rsidR="009E6B2F" w:rsidRPr="00E002F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ОПК-6.6 уметь эффективно взаимодействовать с различным контингентом обучающихся</w:t>
            </w:r>
          </w:p>
        </w:tc>
      </w:tr>
    </w:tbl>
    <w:p w:rsidR="009E6B2F" w:rsidRPr="00366E14" w:rsidRDefault="00366E14">
      <w:pPr>
        <w:rPr>
          <w:sz w:val="0"/>
          <w:szCs w:val="0"/>
          <w:lang w:val="ru-RU"/>
        </w:rPr>
      </w:pPr>
      <w:r w:rsidRPr="00366E1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E6B2F" w:rsidRPr="00E002F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lastRenderedPageBreak/>
              <w:t>ОПК-6.9 уметь применять современные психолого-педагогические технологии, основанные на знании законов развития личности и поведения в виртуальной среде</w:t>
            </w:r>
          </w:p>
        </w:tc>
      </w:tr>
      <w:tr w:rsidR="009E6B2F" w:rsidRPr="00E002F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ОПК-6.12 владеть  приемами и методами психолого-педагогической диагностики, направленной на работу с обучающимися с особыми образовательными потребностями</w:t>
            </w:r>
          </w:p>
        </w:tc>
      </w:tr>
      <w:tr w:rsidR="009E6B2F" w:rsidRPr="00E002F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ОПК-6.13 владеть педагогическими технологиями, направленными на разностороннее развитие личности каждого обучающегося</w:t>
            </w:r>
          </w:p>
        </w:tc>
      </w:tr>
      <w:tr w:rsidR="009E6B2F" w:rsidRPr="00E002F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ОПК-6.14 владеть способами индивидуализации процесса воспитания и обучения на уроке и в системе дополнительного образования</w:t>
            </w:r>
          </w:p>
        </w:tc>
      </w:tr>
      <w:tr w:rsidR="009E6B2F" w:rsidRPr="00E002F0">
        <w:trPr>
          <w:trHeight w:hRule="exact" w:val="277"/>
        </w:trPr>
        <w:tc>
          <w:tcPr>
            <w:tcW w:w="9640" w:type="dxa"/>
          </w:tcPr>
          <w:p w:rsidR="009E6B2F" w:rsidRPr="00366E14" w:rsidRDefault="009E6B2F">
            <w:pPr>
              <w:rPr>
                <w:lang w:val="ru-RU"/>
              </w:rPr>
            </w:pPr>
          </w:p>
        </w:tc>
      </w:tr>
      <w:tr w:rsidR="009E6B2F" w:rsidRPr="00E002F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b/>
                <w:color w:val="000000"/>
                <w:sz w:val="24"/>
                <w:szCs w:val="24"/>
                <w:lang w:val="ru-RU"/>
              </w:rPr>
              <w:t>Код компетенции: ПК-2</w:t>
            </w:r>
          </w:p>
          <w:p w:rsidR="009E6B2F" w:rsidRPr="00366E14" w:rsidRDefault="00366E14">
            <w:pPr>
              <w:spacing w:after="0" w:line="240" w:lineRule="auto"/>
              <w:rPr>
                <w:sz w:val="24"/>
                <w:szCs w:val="24"/>
                <w:lang w:val="ru-RU"/>
              </w:rPr>
            </w:pPr>
            <w:r w:rsidRPr="00366E14">
              <w:rPr>
                <w:rFonts w:ascii="Times New Roman" w:hAnsi="Times New Roman" w:cs="Times New Roman"/>
                <w:b/>
                <w:color w:val="000000"/>
                <w:sz w:val="24"/>
                <w:szCs w:val="24"/>
                <w:lang w:val="ru-RU"/>
              </w:rPr>
              <w:t>Способен  осуществлять целенаправленную воспитательную деятельность</w:t>
            </w:r>
          </w:p>
        </w:tc>
      </w:tr>
      <w:tr w:rsidR="009E6B2F">
        <w:trPr>
          <w:trHeight w:hRule="exact" w:val="585"/>
        </w:trPr>
        <w:tc>
          <w:tcPr>
            <w:tcW w:w="9654" w:type="dxa"/>
            <w:shd w:val="clear" w:color="000000" w:fill="FFFFFF"/>
            <w:tcMar>
              <w:left w:w="34" w:type="dxa"/>
              <w:right w:w="34" w:type="dxa"/>
            </w:tcMar>
          </w:tcPr>
          <w:p w:rsidR="009E6B2F" w:rsidRPr="00366E14" w:rsidRDefault="009E6B2F">
            <w:pPr>
              <w:spacing w:after="0" w:line="240" w:lineRule="auto"/>
              <w:rPr>
                <w:sz w:val="24"/>
                <w:szCs w:val="24"/>
                <w:lang w:val="ru-RU"/>
              </w:rPr>
            </w:pPr>
          </w:p>
          <w:p w:rsidR="009E6B2F" w:rsidRDefault="00366E1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E6B2F" w:rsidRPr="00E002F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ПК-2.1 знать алгоритм постановки воспитательных целей, проектирования воспитательных программ и методов их реализации в соответствии с требованиями ФГОС</w:t>
            </w:r>
          </w:p>
        </w:tc>
      </w:tr>
      <w:tr w:rsidR="009E6B2F" w:rsidRPr="00E002F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ПК-2.2 знать содержание, организационные формы, технологии воспитательной работы в школе</w:t>
            </w:r>
          </w:p>
        </w:tc>
      </w:tr>
      <w:tr w:rsidR="009E6B2F" w:rsidRPr="00E002F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ПК-2.3 знать содержание, организационные формы, технологии воспитательной работы в детском саду</w:t>
            </w:r>
          </w:p>
        </w:tc>
      </w:tr>
      <w:tr w:rsidR="009E6B2F" w:rsidRPr="00E002F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ПК-2.4 знать систему планирования и организации воспитательной работы с детским коллективом; этапы подготовки и проведения воспитательных мероприятий, коллективных творческих дел</w:t>
            </w:r>
          </w:p>
        </w:tc>
      </w:tr>
      <w:tr w:rsidR="009E6B2F" w:rsidRPr="00E002F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ПК-2.6 знать деятельность Общероссийской общественно-государственной детско- юношеской организации «Российское движение школьников»</w:t>
            </w:r>
          </w:p>
        </w:tc>
      </w:tr>
      <w:tr w:rsidR="009E6B2F" w:rsidRPr="00E002F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ПК-2.7 уметь  проектировать способы организации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w:t>
            </w:r>
          </w:p>
        </w:tc>
      </w:tr>
      <w:tr w:rsidR="009E6B2F" w:rsidRPr="00E002F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ПК-2.8 уметь организовывать деятельность в области подготовки и проведения воспитательных мероприятий</w:t>
            </w:r>
          </w:p>
        </w:tc>
      </w:tr>
      <w:tr w:rsidR="009E6B2F" w:rsidRPr="00E002F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ПК-2.9 уметь оказывать помощь и поддержку в организации деятельности ученических органов самоуправления, разновозрастных детско-взрослых общностей</w:t>
            </w:r>
          </w:p>
        </w:tc>
      </w:tr>
      <w:tr w:rsidR="009E6B2F" w:rsidRPr="00E002F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ПК-2.11 уметь анализировать реальное состояние дел в группе детей, поддерживать в детском коллективе позитивные межличностные отношения</w:t>
            </w:r>
          </w:p>
        </w:tc>
      </w:tr>
      <w:tr w:rsidR="009E6B2F" w:rsidRPr="00E002F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ПК-2.12 владеть технологиями реализации интерактивных форм и методов воспитательной работы, организации воспитательных мероприятий</w:t>
            </w:r>
          </w:p>
        </w:tc>
      </w:tr>
      <w:tr w:rsidR="009E6B2F" w:rsidRPr="00E002F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ПК-2.14 владеть методикой подготовки, организации и проведения коллективно- творческих мероприятий в детском объединении; навыками проведения индивидуальной и групповой работы с детьми и подростками разных возрастных категорий</w:t>
            </w:r>
          </w:p>
        </w:tc>
      </w:tr>
      <w:tr w:rsidR="009E6B2F" w:rsidRPr="00E002F0">
        <w:trPr>
          <w:trHeight w:hRule="exact" w:val="416"/>
        </w:trPr>
        <w:tc>
          <w:tcPr>
            <w:tcW w:w="9640" w:type="dxa"/>
          </w:tcPr>
          <w:p w:rsidR="009E6B2F" w:rsidRPr="00366E14" w:rsidRDefault="009E6B2F">
            <w:pPr>
              <w:rPr>
                <w:lang w:val="ru-RU"/>
              </w:rPr>
            </w:pPr>
          </w:p>
        </w:tc>
      </w:tr>
      <w:tr w:rsidR="009E6B2F" w:rsidRPr="00E002F0">
        <w:trPr>
          <w:trHeight w:hRule="exact" w:val="304"/>
        </w:trPr>
        <w:tc>
          <w:tcPr>
            <w:tcW w:w="9654" w:type="dxa"/>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9E6B2F" w:rsidRPr="00E002F0">
        <w:trPr>
          <w:trHeight w:hRule="exact" w:val="1637"/>
        </w:trPr>
        <w:tc>
          <w:tcPr>
            <w:tcW w:w="9654" w:type="dxa"/>
            <w:shd w:val="clear" w:color="000000" w:fill="FFFFFF"/>
            <w:tcMar>
              <w:left w:w="34" w:type="dxa"/>
              <w:right w:w="34" w:type="dxa"/>
            </w:tcMar>
          </w:tcPr>
          <w:p w:rsidR="009E6B2F" w:rsidRPr="00366E14" w:rsidRDefault="009E6B2F">
            <w:pPr>
              <w:spacing w:after="0" w:line="240" w:lineRule="auto"/>
              <w:jc w:val="both"/>
              <w:rPr>
                <w:sz w:val="24"/>
                <w:szCs w:val="24"/>
                <w:lang w:val="ru-RU"/>
              </w:rPr>
            </w:pPr>
          </w:p>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Дисциплина К.М.05.02 «Технология и организация воспитательных практик» относится к обязательной части, является дисциплиной Блока Б1. «Дисциплины (модули)». Модуль воспитательной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9E6B2F" w:rsidRPr="00366E14" w:rsidRDefault="00366E14">
      <w:pPr>
        <w:rPr>
          <w:sz w:val="0"/>
          <w:szCs w:val="0"/>
          <w:lang w:val="ru-RU"/>
        </w:rPr>
      </w:pPr>
      <w:r w:rsidRPr="00366E14">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9E6B2F" w:rsidRPr="00E002F0">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6B2F" w:rsidRDefault="00366E14">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6B2F" w:rsidRPr="00366E14" w:rsidRDefault="00366E14">
            <w:pPr>
              <w:spacing w:after="0" w:line="240" w:lineRule="auto"/>
              <w:jc w:val="center"/>
              <w:rPr>
                <w:sz w:val="24"/>
                <w:szCs w:val="24"/>
                <w:lang w:val="ru-RU"/>
              </w:rPr>
            </w:pPr>
            <w:r w:rsidRPr="00366E14">
              <w:rPr>
                <w:rFonts w:ascii="Times New Roman" w:hAnsi="Times New Roman" w:cs="Times New Roman"/>
                <w:color w:val="000000"/>
                <w:sz w:val="24"/>
                <w:szCs w:val="24"/>
                <w:lang w:val="ru-RU"/>
              </w:rPr>
              <w:t>Коды</w:t>
            </w:r>
          </w:p>
          <w:p w:rsidR="009E6B2F" w:rsidRPr="00366E14" w:rsidRDefault="00366E14">
            <w:pPr>
              <w:spacing w:after="0" w:line="240" w:lineRule="auto"/>
              <w:jc w:val="center"/>
              <w:rPr>
                <w:sz w:val="24"/>
                <w:szCs w:val="24"/>
                <w:lang w:val="ru-RU"/>
              </w:rPr>
            </w:pPr>
            <w:r w:rsidRPr="00366E14">
              <w:rPr>
                <w:rFonts w:ascii="Times New Roman" w:hAnsi="Times New Roman" w:cs="Times New Roman"/>
                <w:color w:val="000000"/>
                <w:sz w:val="24"/>
                <w:szCs w:val="24"/>
                <w:lang w:val="ru-RU"/>
              </w:rPr>
              <w:t>форми-</w:t>
            </w:r>
          </w:p>
          <w:p w:rsidR="009E6B2F" w:rsidRPr="00366E14" w:rsidRDefault="00366E14">
            <w:pPr>
              <w:spacing w:after="0" w:line="240" w:lineRule="auto"/>
              <w:jc w:val="center"/>
              <w:rPr>
                <w:sz w:val="24"/>
                <w:szCs w:val="24"/>
                <w:lang w:val="ru-RU"/>
              </w:rPr>
            </w:pPr>
            <w:r w:rsidRPr="00366E14">
              <w:rPr>
                <w:rFonts w:ascii="Times New Roman" w:hAnsi="Times New Roman" w:cs="Times New Roman"/>
                <w:color w:val="000000"/>
                <w:sz w:val="24"/>
                <w:szCs w:val="24"/>
                <w:lang w:val="ru-RU"/>
              </w:rPr>
              <w:t>руемых</w:t>
            </w:r>
          </w:p>
          <w:p w:rsidR="009E6B2F" w:rsidRPr="00366E14" w:rsidRDefault="00366E14">
            <w:pPr>
              <w:spacing w:after="0" w:line="240" w:lineRule="auto"/>
              <w:jc w:val="center"/>
              <w:rPr>
                <w:sz w:val="24"/>
                <w:szCs w:val="24"/>
                <w:lang w:val="ru-RU"/>
              </w:rPr>
            </w:pPr>
            <w:r w:rsidRPr="00366E14">
              <w:rPr>
                <w:rFonts w:ascii="Times New Roman" w:hAnsi="Times New Roman" w:cs="Times New Roman"/>
                <w:color w:val="000000"/>
                <w:sz w:val="24"/>
                <w:szCs w:val="24"/>
                <w:lang w:val="ru-RU"/>
              </w:rPr>
              <w:t>компе-</w:t>
            </w:r>
          </w:p>
          <w:p w:rsidR="009E6B2F" w:rsidRPr="00366E14" w:rsidRDefault="00366E14">
            <w:pPr>
              <w:spacing w:after="0" w:line="240" w:lineRule="auto"/>
              <w:jc w:val="center"/>
              <w:rPr>
                <w:sz w:val="24"/>
                <w:szCs w:val="24"/>
                <w:lang w:val="ru-RU"/>
              </w:rPr>
            </w:pPr>
            <w:r w:rsidRPr="00366E14">
              <w:rPr>
                <w:rFonts w:ascii="Times New Roman" w:hAnsi="Times New Roman" w:cs="Times New Roman"/>
                <w:color w:val="000000"/>
                <w:sz w:val="24"/>
                <w:szCs w:val="24"/>
                <w:lang w:val="ru-RU"/>
              </w:rPr>
              <w:t>тенций</w:t>
            </w:r>
          </w:p>
        </w:tc>
      </w:tr>
      <w:tr w:rsidR="009E6B2F">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6B2F" w:rsidRDefault="00366E1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6B2F" w:rsidRDefault="009E6B2F"/>
        </w:tc>
      </w:tr>
      <w:tr w:rsidR="009E6B2F" w:rsidRPr="00E002F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6B2F" w:rsidRPr="00366E14" w:rsidRDefault="00366E14">
            <w:pPr>
              <w:spacing w:after="0" w:line="240" w:lineRule="auto"/>
              <w:jc w:val="center"/>
              <w:rPr>
                <w:sz w:val="24"/>
                <w:szCs w:val="24"/>
                <w:lang w:val="ru-RU"/>
              </w:rPr>
            </w:pPr>
            <w:r w:rsidRPr="00366E14">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6B2F" w:rsidRPr="00366E14" w:rsidRDefault="00366E14">
            <w:pPr>
              <w:spacing w:after="0" w:line="240" w:lineRule="auto"/>
              <w:jc w:val="center"/>
              <w:rPr>
                <w:sz w:val="24"/>
                <w:szCs w:val="24"/>
                <w:lang w:val="ru-RU"/>
              </w:rPr>
            </w:pPr>
            <w:r w:rsidRPr="00366E14">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6B2F" w:rsidRPr="00366E14" w:rsidRDefault="009E6B2F">
            <w:pPr>
              <w:rPr>
                <w:lang w:val="ru-RU"/>
              </w:rPr>
            </w:pPr>
          </w:p>
        </w:tc>
      </w:tr>
      <w:tr w:rsidR="009E6B2F">
        <w:trPr>
          <w:trHeight w:hRule="exact" w:val="279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6B2F" w:rsidRPr="00366E14" w:rsidRDefault="00366E14">
            <w:pPr>
              <w:spacing w:after="0" w:line="240" w:lineRule="auto"/>
              <w:jc w:val="center"/>
              <w:rPr>
                <w:lang w:val="ru-RU"/>
              </w:rPr>
            </w:pPr>
            <w:r w:rsidRPr="00366E14">
              <w:rPr>
                <w:rFonts w:ascii="Times New Roman" w:hAnsi="Times New Roman" w:cs="Times New Roman"/>
                <w:color w:val="000000"/>
                <w:lang w:val="ru-RU"/>
              </w:rPr>
              <w:t>Коммуникативный модуль</w:t>
            </w:r>
          </w:p>
          <w:p w:rsidR="009E6B2F" w:rsidRPr="00366E14" w:rsidRDefault="00366E14">
            <w:pPr>
              <w:spacing w:after="0" w:line="240" w:lineRule="auto"/>
              <w:jc w:val="center"/>
              <w:rPr>
                <w:lang w:val="ru-RU"/>
              </w:rPr>
            </w:pPr>
            <w:r w:rsidRPr="00366E14">
              <w:rPr>
                <w:rFonts w:ascii="Times New Roman" w:hAnsi="Times New Roman" w:cs="Times New Roman"/>
                <w:color w:val="000000"/>
                <w:lang w:val="ru-RU"/>
              </w:rPr>
              <w:t>Модуль воспитательной деятельности</w:t>
            </w:r>
          </w:p>
          <w:p w:rsidR="009E6B2F" w:rsidRPr="00366E14" w:rsidRDefault="00366E14">
            <w:pPr>
              <w:spacing w:after="0" w:line="240" w:lineRule="auto"/>
              <w:jc w:val="center"/>
              <w:rPr>
                <w:lang w:val="ru-RU"/>
              </w:rPr>
            </w:pPr>
            <w:r w:rsidRPr="00366E14">
              <w:rPr>
                <w:rFonts w:ascii="Times New Roman" w:hAnsi="Times New Roman" w:cs="Times New Roman"/>
                <w:color w:val="000000"/>
                <w:lang w:val="ru-RU"/>
              </w:rPr>
              <w:t>Обучение лиц с ОВЗ</w:t>
            </w:r>
          </w:p>
          <w:p w:rsidR="009E6B2F" w:rsidRPr="00366E14" w:rsidRDefault="00366E14">
            <w:pPr>
              <w:spacing w:after="0" w:line="240" w:lineRule="auto"/>
              <w:jc w:val="center"/>
              <w:rPr>
                <w:lang w:val="ru-RU"/>
              </w:rPr>
            </w:pPr>
            <w:r w:rsidRPr="00366E14">
              <w:rPr>
                <w:rFonts w:ascii="Times New Roman" w:hAnsi="Times New Roman" w:cs="Times New Roman"/>
                <w:color w:val="000000"/>
                <w:lang w:val="ru-RU"/>
              </w:rPr>
              <w:t>Основы вожатской деятельности</w:t>
            </w:r>
          </w:p>
          <w:p w:rsidR="009E6B2F" w:rsidRPr="00366E14" w:rsidRDefault="00366E14">
            <w:pPr>
              <w:spacing w:after="0" w:line="240" w:lineRule="auto"/>
              <w:jc w:val="center"/>
              <w:rPr>
                <w:lang w:val="ru-RU"/>
              </w:rPr>
            </w:pPr>
            <w:r w:rsidRPr="00366E14">
              <w:rPr>
                <w:rFonts w:ascii="Times New Roman" w:hAnsi="Times New Roman" w:cs="Times New Roman"/>
                <w:color w:val="000000"/>
                <w:lang w:val="ru-RU"/>
              </w:rPr>
              <w:t>Производственная (педагогическая) летняя (вожатская) практика</w:t>
            </w:r>
          </w:p>
          <w:p w:rsidR="009E6B2F" w:rsidRPr="00366E14" w:rsidRDefault="00366E14">
            <w:pPr>
              <w:spacing w:after="0" w:line="240" w:lineRule="auto"/>
              <w:jc w:val="center"/>
              <w:rPr>
                <w:lang w:val="ru-RU"/>
              </w:rPr>
            </w:pPr>
            <w:r w:rsidRPr="00366E14">
              <w:rPr>
                <w:rFonts w:ascii="Times New Roman" w:hAnsi="Times New Roman" w:cs="Times New Roman"/>
                <w:color w:val="000000"/>
                <w:lang w:val="ru-RU"/>
              </w:rPr>
              <w:t>Производственная (педагогическая) практика (адаптационная)</w:t>
            </w:r>
          </w:p>
          <w:p w:rsidR="009E6B2F" w:rsidRPr="00366E14" w:rsidRDefault="00366E14">
            <w:pPr>
              <w:spacing w:after="0" w:line="240" w:lineRule="auto"/>
              <w:jc w:val="center"/>
              <w:rPr>
                <w:lang w:val="ru-RU"/>
              </w:rPr>
            </w:pPr>
            <w:r w:rsidRPr="00366E14">
              <w:rPr>
                <w:rFonts w:ascii="Times New Roman" w:hAnsi="Times New Roman" w:cs="Times New Roman"/>
                <w:color w:val="000000"/>
                <w:lang w:val="ru-RU"/>
              </w:rPr>
              <w:t>Производственная (педагогическая) практика (тьюторская)</w:t>
            </w:r>
          </w:p>
          <w:p w:rsidR="009E6B2F" w:rsidRDefault="00366E14">
            <w:pPr>
              <w:spacing w:after="0" w:line="240" w:lineRule="auto"/>
              <w:jc w:val="center"/>
            </w:pPr>
            <w:r>
              <w:rPr>
                <w:rFonts w:ascii="Times New Roman" w:hAnsi="Times New Roman" w:cs="Times New Roman"/>
                <w:color w:val="000000"/>
              </w:rPr>
              <w:t>Социально-гуманитарный модуль</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6B2F" w:rsidRPr="00366E14" w:rsidRDefault="00366E14">
            <w:pPr>
              <w:spacing w:after="0" w:line="240" w:lineRule="auto"/>
              <w:jc w:val="center"/>
              <w:rPr>
                <w:lang w:val="ru-RU"/>
              </w:rPr>
            </w:pPr>
            <w:r w:rsidRPr="00366E14">
              <w:rPr>
                <w:rFonts w:ascii="Times New Roman" w:hAnsi="Times New Roman" w:cs="Times New Roman"/>
                <w:color w:val="000000"/>
                <w:lang w:val="ru-RU"/>
              </w:rPr>
              <w:t>Модуль воспитательной деятельности</w:t>
            </w:r>
          </w:p>
          <w:p w:rsidR="009E6B2F" w:rsidRPr="00366E14" w:rsidRDefault="00366E14">
            <w:pPr>
              <w:spacing w:after="0" w:line="240" w:lineRule="auto"/>
              <w:jc w:val="center"/>
              <w:rPr>
                <w:lang w:val="ru-RU"/>
              </w:rPr>
            </w:pPr>
            <w:r w:rsidRPr="00366E14">
              <w:rPr>
                <w:rFonts w:ascii="Times New Roman" w:hAnsi="Times New Roman" w:cs="Times New Roman"/>
                <w:color w:val="000000"/>
                <w:lang w:val="ru-RU"/>
              </w:rPr>
              <w:t>Обучение лиц с ОВЗ</w:t>
            </w:r>
          </w:p>
          <w:p w:rsidR="009E6B2F" w:rsidRPr="00366E14" w:rsidRDefault="00366E14">
            <w:pPr>
              <w:spacing w:after="0" w:line="240" w:lineRule="auto"/>
              <w:jc w:val="center"/>
              <w:rPr>
                <w:lang w:val="ru-RU"/>
              </w:rPr>
            </w:pPr>
            <w:r w:rsidRPr="00366E14">
              <w:rPr>
                <w:rFonts w:ascii="Times New Roman" w:hAnsi="Times New Roman" w:cs="Times New Roman"/>
                <w:color w:val="000000"/>
                <w:lang w:val="ru-RU"/>
              </w:rPr>
              <w:t>Основы вожатской деятельности</w:t>
            </w:r>
          </w:p>
          <w:p w:rsidR="009E6B2F" w:rsidRPr="00366E14" w:rsidRDefault="00366E14">
            <w:pPr>
              <w:spacing w:after="0" w:line="240" w:lineRule="auto"/>
              <w:jc w:val="center"/>
              <w:rPr>
                <w:lang w:val="ru-RU"/>
              </w:rPr>
            </w:pPr>
            <w:r w:rsidRPr="00366E14">
              <w:rPr>
                <w:rFonts w:ascii="Times New Roman" w:hAnsi="Times New Roman" w:cs="Times New Roman"/>
                <w:color w:val="000000"/>
                <w:lang w:val="ru-RU"/>
              </w:rPr>
              <w:t>Производственная (педагогическая) летняя (вожатская) практика</w:t>
            </w:r>
          </w:p>
          <w:p w:rsidR="009E6B2F" w:rsidRDefault="00366E14">
            <w:pPr>
              <w:spacing w:after="0" w:line="240" w:lineRule="auto"/>
              <w:jc w:val="center"/>
            </w:pPr>
            <w:r>
              <w:rPr>
                <w:rFonts w:ascii="Times New Roman" w:hAnsi="Times New Roman" w:cs="Times New Roman"/>
                <w:color w:val="000000"/>
              </w:rPr>
              <w:t>Производственная (педагогическая) практика (адаптационная)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6B2F" w:rsidRDefault="00366E14">
            <w:pPr>
              <w:spacing w:after="0" w:line="240" w:lineRule="auto"/>
              <w:jc w:val="center"/>
              <w:rPr>
                <w:sz w:val="24"/>
                <w:szCs w:val="24"/>
              </w:rPr>
            </w:pPr>
            <w:r>
              <w:rPr>
                <w:rFonts w:ascii="Times New Roman" w:hAnsi="Times New Roman" w:cs="Times New Roman"/>
                <w:color w:val="000000"/>
                <w:sz w:val="24"/>
                <w:szCs w:val="24"/>
              </w:rPr>
              <w:t>ОПК-6, ПК-2, ОПК-3</w:t>
            </w:r>
          </w:p>
        </w:tc>
      </w:tr>
      <w:tr w:rsidR="009E6B2F" w:rsidRPr="00E002F0">
        <w:trPr>
          <w:trHeight w:hRule="exact" w:val="1264"/>
        </w:trPr>
        <w:tc>
          <w:tcPr>
            <w:tcW w:w="9654" w:type="dxa"/>
            <w:gridSpan w:val="6"/>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E6B2F">
        <w:trPr>
          <w:trHeight w:hRule="exact" w:val="723"/>
        </w:trPr>
        <w:tc>
          <w:tcPr>
            <w:tcW w:w="9654" w:type="dxa"/>
            <w:gridSpan w:val="6"/>
            <w:shd w:val="clear" w:color="000000" w:fill="FFFFFF"/>
            <w:tcMar>
              <w:left w:w="34" w:type="dxa"/>
              <w:right w:w="34" w:type="dxa"/>
            </w:tcMar>
          </w:tcPr>
          <w:p w:rsidR="009E6B2F" w:rsidRPr="00366E14" w:rsidRDefault="00366E14">
            <w:pPr>
              <w:spacing w:after="0" w:line="240" w:lineRule="auto"/>
              <w:jc w:val="center"/>
              <w:rPr>
                <w:sz w:val="24"/>
                <w:szCs w:val="24"/>
                <w:lang w:val="ru-RU"/>
              </w:rPr>
            </w:pPr>
            <w:r w:rsidRPr="00366E14">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9E6B2F" w:rsidRDefault="00366E14">
            <w:pPr>
              <w:spacing w:after="0" w:line="240" w:lineRule="auto"/>
              <w:jc w:val="center"/>
              <w:rPr>
                <w:sz w:val="24"/>
                <w:szCs w:val="24"/>
              </w:rPr>
            </w:pPr>
            <w:r>
              <w:rPr>
                <w:rFonts w:ascii="Times New Roman" w:hAnsi="Times New Roman" w:cs="Times New Roman"/>
                <w:color w:val="000000"/>
                <w:sz w:val="24"/>
                <w:szCs w:val="24"/>
              </w:rPr>
              <w:t>Из них:</w:t>
            </w:r>
          </w:p>
        </w:tc>
      </w:tr>
      <w:tr w:rsidR="009E6B2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36</w:t>
            </w:r>
          </w:p>
        </w:tc>
      </w:tr>
      <w:tr w:rsidR="009E6B2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18</w:t>
            </w:r>
          </w:p>
        </w:tc>
      </w:tr>
      <w:tr w:rsidR="009E6B2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0</w:t>
            </w:r>
          </w:p>
        </w:tc>
      </w:tr>
      <w:tr w:rsidR="009E6B2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18</w:t>
            </w:r>
          </w:p>
        </w:tc>
      </w:tr>
      <w:tr w:rsidR="009E6B2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0</w:t>
            </w:r>
          </w:p>
        </w:tc>
      </w:tr>
      <w:tr w:rsidR="009E6B2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36</w:t>
            </w:r>
          </w:p>
        </w:tc>
      </w:tr>
      <w:tr w:rsidR="009E6B2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0</w:t>
            </w:r>
          </w:p>
        </w:tc>
      </w:tr>
      <w:tr w:rsidR="009E6B2F">
        <w:trPr>
          <w:trHeight w:hRule="exact" w:val="416"/>
        </w:trPr>
        <w:tc>
          <w:tcPr>
            <w:tcW w:w="3970" w:type="dxa"/>
          </w:tcPr>
          <w:p w:rsidR="009E6B2F" w:rsidRDefault="009E6B2F"/>
        </w:tc>
        <w:tc>
          <w:tcPr>
            <w:tcW w:w="1702" w:type="dxa"/>
          </w:tcPr>
          <w:p w:rsidR="009E6B2F" w:rsidRDefault="009E6B2F"/>
        </w:tc>
        <w:tc>
          <w:tcPr>
            <w:tcW w:w="1702" w:type="dxa"/>
          </w:tcPr>
          <w:p w:rsidR="009E6B2F" w:rsidRDefault="009E6B2F"/>
        </w:tc>
        <w:tc>
          <w:tcPr>
            <w:tcW w:w="426" w:type="dxa"/>
          </w:tcPr>
          <w:p w:rsidR="009E6B2F" w:rsidRDefault="009E6B2F"/>
        </w:tc>
        <w:tc>
          <w:tcPr>
            <w:tcW w:w="852" w:type="dxa"/>
          </w:tcPr>
          <w:p w:rsidR="009E6B2F" w:rsidRDefault="009E6B2F"/>
        </w:tc>
        <w:tc>
          <w:tcPr>
            <w:tcW w:w="993" w:type="dxa"/>
          </w:tcPr>
          <w:p w:rsidR="009E6B2F" w:rsidRDefault="009E6B2F"/>
        </w:tc>
      </w:tr>
      <w:tr w:rsidR="009E6B2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зачеты 6</w:t>
            </w:r>
          </w:p>
        </w:tc>
      </w:tr>
      <w:tr w:rsidR="009E6B2F">
        <w:trPr>
          <w:trHeight w:hRule="exact" w:val="277"/>
        </w:trPr>
        <w:tc>
          <w:tcPr>
            <w:tcW w:w="3970" w:type="dxa"/>
          </w:tcPr>
          <w:p w:rsidR="009E6B2F" w:rsidRDefault="009E6B2F"/>
        </w:tc>
        <w:tc>
          <w:tcPr>
            <w:tcW w:w="1702" w:type="dxa"/>
          </w:tcPr>
          <w:p w:rsidR="009E6B2F" w:rsidRDefault="009E6B2F"/>
        </w:tc>
        <w:tc>
          <w:tcPr>
            <w:tcW w:w="1702" w:type="dxa"/>
          </w:tcPr>
          <w:p w:rsidR="009E6B2F" w:rsidRDefault="009E6B2F"/>
        </w:tc>
        <w:tc>
          <w:tcPr>
            <w:tcW w:w="426" w:type="dxa"/>
          </w:tcPr>
          <w:p w:rsidR="009E6B2F" w:rsidRDefault="009E6B2F"/>
        </w:tc>
        <w:tc>
          <w:tcPr>
            <w:tcW w:w="852" w:type="dxa"/>
          </w:tcPr>
          <w:p w:rsidR="009E6B2F" w:rsidRDefault="009E6B2F"/>
        </w:tc>
        <w:tc>
          <w:tcPr>
            <w:tcW w:w="993" w:type="dxa"/>
          </w:tcPr>
          <w:p w:rsidR="009E6B2F" w:rsidRDefault="009E6B2F"/>
        </w:tc>
      </w:tr>
      <w:tr w:rsidR="009E6B2F">
        <w:trPr>
          <w:trHeight w:hRule="exact" w:val="1666"/>
        </w:trPr>
        <w:tc>
          <w:tcPr>
            <w:tcW w:w="9654" w:type="dxa"/>
            <w:gridSpan w:val="6"/>
            <w:shd w:val="clear" w:color="000000" w:fill="FFFFFF"/>
            <w:tcMar>
              <w:left w:w="34" w:type="dxa"/>
              <w:right w:w="34" w:type="dxa"/>
            </w:tcMar>
          </w:tcPr>
          <w:p w:rsidR="009E6B2F" w:rsidRPr="00366E14" w:rsidRDefault="009E6B2F">
            <w:pPr>
              <w:spacing w:after="0" w:line="240" w:lineRule="auto"/>
              <w:jc w:val="center"/>
              <w:rPr>
                <w:sz w:val="24"/>
                <w:szCs w:val="24"/>
                <w:lang w:val="ru-RU"/>
              </w:rPr>
            </w:pPr>
          </w:p>
          <w:p w:rsidR="009E6B2F" w:rsidRPr="00366E14" w:rsidRDefault="00366E14">
            <w:pPr>
              <w:spacing w:after="0" w:line="240" w:lineRule="auto"/>
              <w:jc w:val="center"/>
              <w:rPr>
                <w:sz w:val="24"/>
                <w:szCs w:val="24"/>
                <w:lang w:val="ru-RU"/>
              </w:rPr>
            </w:pPr>
            <w:r w:rsidRPr="00366E14">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E6B2F" w:rsidRPr="00366E14" w:rsidRDefault="009E6B2F">
            <w:pPr>
              <w:spacing w:after="0" w:line="240" w:lineRule="auto"/>
              <w:jc w:val="center"/>
              <w:rPr>
                <w:sz w:val="24"/>
                <w:szCs w:val="24"/>
                <w:lang w:val="ru-RU"/>
              </w:rPr>
            </w:pPr>
          </w:p>
          <w:p w:rsidR="009E6B2F" w:rsidRDefault="00366E1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E6B2F">
        <w:trPr>
          <w:trHeight w:hRule="exact" w:val="416"/>
        </w:trPr>
        <w:tc>
          <w:tcPr>
            <w:tcW w:w="3970" w:type="dxa"/>
          </w:tcPr>
          <w:p w:rsidR="009E6B2F" w:rsidRDefault="009E6B2F"/>
        </w:tc>
        <w:tc>
          <w:tcPr>
            <w:tcW w:w="1702" w:type="dxa"/>
          </w:tcPr>
          <w:p w:rsidR="009E6B2F" w:rsidRDefault="009E6B2F"/>
        </w:tc>
        <w:tc>
          <w:tcPr>
            <w:tcW w:w="1702" w:type="dxa"/>
          </w:tcPr>
          <w:p w:rsidR="009E6B2F" w:rsidRDefault="009E6B2F"/>
        </w:tc>
        <w:tc>
          <w:tcPr>
            <w:tcW w:w="426" w:type="dxa"/>
          </w:tcPr>
          <w:p w:rsidR="009E6B2F" w:rsidRDefault="009E6B2F"/>
        </w:tc>
        <w:tc>
          <w:tcPr>
            <w:tcW w:w="852" w:type="dxa"/>
          </w:tcPr>
          <w:p w:rsidR="009E6B2F" w:rsidRDefault="009E6B2F"/>
        </w:tc>
        <w:tc>
          <w:tcPr>
            <w:tcW w:w="993" w:type="dxa"/>
          </w:tcPr>
          <w:p w:rsidR="009E6B2F" w:rsidRDefault="009E6B2F"/>
        </w:tc>
      </w:tr>
      <w:tr w:rsidR="009E6B2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6B2F" w:rsidRDefault="00366E1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6B2F" w:rsidRDefault="00366E1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6B2F" w:rsidRDefault="00366E1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6B2F" w:rsidRDefault="00366E14">
            <w:pPr>
              <w:spacing w:after="0" w:line="240" w:lineRule="auto"/>
              <w:jc w:val="center"/>
              <w:rPr>
                <w:sz w:val="24"/>
                <w:szCs w:val="24"/>
              </w:rPr>
            </w:pPr>
            <w:r>
              <w:rPr>
                <w:rFonts w:ascii="Times New Roman" w:hAnsi="Times New Roman" w:cs="Times New Roman"/>
                <w:color w:val="000000"/>
                <w:sz w:val="24"/>
                <w:szCs w:val="24"/>
              </w:rPr>
              <w:t>Часов</w:t>
            </w:r>
          </w:p>
        </w:tc>
      </w:tr>
      <w:tr w:rsidR="009E6B2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6B2F" w:rsidRDefault="00366E14">
            <w:pPr>
              <w:spacing w:after="0" w:line="240" w:lineRule="auto"/>
              <w:rPr>
                <w:sz w:val="24"/>
                <w:szCs w:val="24"/>
              </w:rPr>
            </w:pPr>
            <w:r>
              <w:rPr>
                <w:rFonts w:ascii="Times New Roman" w:hAnsi="Times New Roman" w:cs="Times New Roman"/>
                <w:b/>
                <w:color w:val="000000"/>
                <w:sz w:val="24"/>
                <w:szCs w:val="24"/>
              </w:rPr>
              <w:t>Раздел 1. Теоретические основы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6B2F" w:rsidRDefault="009E6B2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6B2F" w:rsidRDefault="009E6B2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6B2F" w:rsidRDefault="009E6B2F"/>
        </w:tc>
      </w:tr>
      <w:tr w:rsidR="009E6B2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2</w:t>
            </w:r>
          </w:p>
        </w:tc>
      </w:tr>
      <w:tr w:rsidR="009E6B2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Системный подход в воспитании. Современные концепции и модели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2</w:t>
            </w:r>
          </w:p>
        </w:tc>
      </w:tr>
      <w:tr w:rsidR="009E6B2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rPr>
                <w:sz w:val="24"/>
                <w:szCs w:val="24"/>
              </w:rPr>
            </w:pPr>
            <w:r>
              <w:rPr>
                <w:rFonts w:ascii="Times New Roman" w:hAnsi="Times New Roman" w:cs="Times New Roman"/>
                <w:color w:val="000000"/>
                <w:sz w:val="24"/>
                <w:szCs w:val="24"/>
              </w:rPr>
              <w:t>Принципы и функции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2</w:t>
            </w:r>
          </w:p>
        </w:tc>
      </w:tr>
      <w:tr w:rsidR="009E6B2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Методы и формы организации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2</w:t>
            </w:r>
          </w:p>
        </w:tc>
      </w:tr>
      <w:tr w:rsidR="009E6B2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2</w:t>
            </w:r>
          </w:p>
        </w:tc>
      </w:tr>
      <w:tr w:rsidR="009E6B2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Системный подход в воспитании. Современные концепции и модели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2</w:t>
            </w:r>
          </w:p>
        </w:tc>
      </w:tr>
      <w:tr w:rsidR="009E6B2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rPr>
                <w:sz w:val="24"/>
                <w:szCs w:val="24"/>
              </w:rPr>
            </w:pPr>
            <w:r>
              <w:rPr>
                <w:rFonts w:ascii="Times New Roman" w:hAnsi="Times New Roman" w:cs="Times New Roman"/>
                <w:color w:val="000000"/>
                <w:sz w:val="24"/>
                <w:szCs w:val="24"/>
              </w:rPr>
              <w:t>Принципы и функции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2</w:t>
            </w:r>
          </w:p>
        </w:tc>
      </w:tr>
    </w:tbl>
    <w:p w:rsidR="009E6B2F" w:rsidRDefault="00366E1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E6B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lastRenderedPageBreak/>
              <w:t>Методы и формы организации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2</w:t>
            </w:r>
          </w:p>
        </w:tc>
      </w:tr>
      <w:tr w:rsidR="009E6B2F" w:rsidRPr="00E002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b/>
                <w:color w:val="000000"/>
                <w:sz w:val="24"/>
                <w:szCs w:val="24"/>
                <w:lang w:val="ru-RU"/>
              </w:rPr>
              <w:t>Современные воспитательные технологии и их реализация в воспитательной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6B2F" w:rsidRPr="00366E14" w:rsidRDefault="009E6B2F">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6B2F" w:rsidRPr="00366E14" w:rsidRDefault="009E6B2F">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6B2F" w:rsidRPr="00366E14" w:rsidRDefault="009E6B2F">
            <w:pPr>
              <w:rPr>
                <w:lang w:val="ru-RU"/>
              </w:rPr>
            </w:pPr>
          </w:p>
        </w:tc>
      </w:tr>
      <w:tr w:rsidR="009E6B2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Технологический подход в воспитании. Воспитательные технологии и современная воспитательная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2</w:t>
            </w:r>
          </w:p>
        </w:tc>
      </w:tr>
      <w:tr w:rsidR="009E6B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Технология работы классного руководителя (воспитателя).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2</w:t>
            </w:r>
          </w:p>
        </w:tc>
      </w:tr>
      <w:tr w:rsidR="009E6B2F">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Технология и организация воспитательных практик по формированию у обучающихся духовно- нравственной культуры, гражданской позиции, толерантности и навыков поведения в из- меняющейся поликультурной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2</w:t>
            </w:r>
          </w:p>
        </w:tc>
      </w:tr>
      <w:tr w:rsidR="009E6B2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2</w:t>
            </w:r>
          </w:p>
        </w:tc>
      </w:tr>
      <w:tr w:rsidR="009E6B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Технология и организация воспитательных практик работы с родителями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2</w:t>
            </w:r>
          </w:p>
        </w:tc>
      </w:tr>
      <w:tr w:rsidR="009E6B2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Технологический подход в воспитании. Воспитательные технологии и современная воспитательная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2</w:t>
            </w:r>
          </w:p>
        </w:tc>
      </w:tr>
      <w:tr w:rsidR="009E6B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Технология работы классного руководителя (воспитателя).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2</w:t>
            </w:r>
          </w:p>
        </w:tc>
      </w:tr>
      <w:tr w:rsidR="009E6B2F">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Технология и организация воспитательных практик по формированию у обучающихся духовно- нравственной культуры, гражданской позиции, толерантности и навыков поведения в из- меняющейся поликультурной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2</w:t>
            </w:r>
          </w:p>
        </w:tc>
      </w:tr>
      <w:tr w:rsidR="009E6B2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2</w:t>
            </w:r>
          </w:p>
        </w:tc>
      </w:tr>
      <w:tr w:rsidR="009E6B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Технология и организация воспитательных практик работы с родителями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2</w:t>
            </w:r>
          </w:p>
        </w:tc>
      </w:tr>
      <w:tr w:rsidR="009E6B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9E6B2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36</w:t>
            </w:r>
          </w:p>
        </w:tc>
      </w:tr>
      <w:tr w:rsidR="009E6B2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9E6B2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9E6B2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72</w:t>
            </w:r>
          </w:p>
        </w:tc>
      </w:tr>
      <w:tr w:rsidR="009E6B2F" w:rsidRPr="00E002F0">
        <w:trPr>
          <w:trHeight w:hRule="exact" w:val="5084"/>
        </w:trPr>
        <w:tc>
          <w:tcPr>
            <w:tcW w:w="9654" w:type="dxa"/>
            <w:gridSpan w:val="4"/>
            <w:shd w:val="clear" w:color="000000" w:fill="FFFFFF"/>
            <w:tcMar>
              <w:left w:w="34" w:type="dxa"/>
              <w:right w:w="34" w:type="dxa"/>
            </w:tcMar>
          </w:tcPr>
          <w:p w:rsidR="009E6B2F" w:rsidRPr="00366E14" w:rsidRDefault="009E6B2F">
            <w:pPr>
              <w:spacing w:after="0" w:line="240" w:lineRule="auto"/>
              <w:jc w:val="both"/>
              <w:rPr>
                <w:sz w:val="20"/>
                <w:szCs w:val="20"/>
                <w:lang w:val="ru-RU"/>
              </w:rPr>
            </w:pPr>
          </w:p>
          <w:p w:rsidR="009E6B2F" w:rsidRPr="00366E14" w:rsidRDefault="00366E14">
            <w:pPr>
              <w:spacing w:after="0" w:line="240" w:lineRule="auto"/>
              <w:jc w:val="both"/>
              <w:rPr>
                <w:sz w:val="20"/>
                <w:szCs w:val="20"/>
                <w:lang w:val="ru-RU"/>
              </w:rPr>
            </w:pPr>
            <w:r w:rsidRPr="00366E14">
              <w:rPr>
                <w:rFonts w:ascii="Times New Roman" w:hAnsi="Times New Roman" w:cs="Times New Roman"/>
                <w:color w:val="000000"/>
                <w:sz w:val="20"/>
                <w:szCs w:val="20"/>
                <w:lang w:val="ru-RU"/>
              </w:rPr>
              <w:t>* Примечания:</w:t>
            </w:r>
          </w:p>
          <w:p w:rsidR="009E6B2F" w:rsidRPr="00366E14" w:rsidRDefault="00366E14">
            <w:pPr>
              <w:spacing w:after="0" w:line="240" w:lineRule="auto"/>
              <w:jc w:val="both"/>
              <w:rPr>
                <w:sz w:val="20"/>
                <w:szCs w:val="20"/>
                <w:lang w:val="ru-RU"/>
              </w:rPr>
            </w:pPr>
            <w:r w:rsidRPr="00366E14">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E6B2F" w:rsidRPr="00366E14" w:rsidRDefault="00366E14">
            <w:pPr>
              <w:spacing w:after="0" w:line="240" w:lineRule="auto"/>
              <w:jc w:val="both"/>
              <w:rPr>
                <w:sz w:val="20"/>
                <w:szCs w:val="20"/>
                <w:lang w:val="ru-RU"/>
              </w:rPr>
            </w:pPr>
            <w:r w:rsidRPr="00366E14">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w:t>
            </w:r>
          </w:p>
        </w:tc>
      </w:tr>
    </w:tbl>
    <w:p w:rsidR="009E6B2F" w:rsidRPr="00366E14" w:rsidRDefault="00366E14">
      <w:pPr>
        <w:rPr>
          <w:sz w:val="0"/>
          <w:szCs w:val="0"/>
          <w:lang w:val="ru-RU"/>
        </w:rPr>
      </w:pPr>
      <w:r w:rsidRPr="00366E1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E6B2F" w:rsidRPr="00E002F0">
        <w:trPr>
          <w:trHeight w:hRule="exact" w:val="12861"/>
        </w:trPr>
        <w:tc>
          <w:tcPr>
            <w:tcW w:w="9654" w:type="dxa"/>
            <w:shd w:val="clear" w:color="000000" w:fill="FFFFFF"/>
            <w:tcMar>
              <w:left w:w="34" w:type="dxa"/>
              <w:right w:w="34" w:type="dxa"/>
            </w:tcMar>
          </w:tcPr>
          <w:p w:rsidR="009E6B2F" w:rsidRPr="00366E14" w:rsidRDefault="00366E14">
            <w:pPr>
              <w:spacing w:after="0" w:line="240" w:lineRule="auto"/>
              <w:jc w:val="both"/>
              <w:rPr>
                <w:sz w:val="20"/>
                <w:szCs w:val="20"/>
                <w:lang w:val="ru-RU"/>
              </w:rPr>
            </w:pPr>
            <w:r w:rsidRPr="00366E14">
              <w:rPr>
                <w:rFonts w:ascii="Times New Roman" w:hAnsi="Times New Roman" w:cs="Times New Roman"/>
                <w:color w:val="000000"/>
                <w:sz w:val="20"/>
                <w:szCs w:val="20"/>
                <w:lang w:val="ru-RU"/>
              </w:rPr>
              <w:lastRenderedPageBreak/>
              <w:t>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E6B2F" w:rsidRPr="00366E14" w:rsidRDefault="00366E14">
            <w:pPr>
              <w:spacing w:after="0" w:line="240" w:lineRule="auto"/>
              <w:jc w:val="both"/>
              <w:rPr>
                <w:sz w:val="20"/>
                <w:szCs w:val="20"/>
                <w:lang w:val="ru-RU"/>
              </w:rPr>
            </w:pPr>
            <w:r w:rsidRPr="00366E14">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9E6B2F" w:rsidRPr="00366E14" w:rsidRDefault="00366E14">
            <w:pPr>
              <w:spacing w:after="0" w:line="240" w:lineRule="auto"/>
              <w:jc w:val="both"/>
              <w:rPr>
                <w:sz w:val="20"/>
                <w:szCs w:val="20"/>
                <w:lang w:val="ru-RU"/>
              </w:rPr>
            </w:pPr>
            <w:r w:rsidRPr="00366E14">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366E14">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E6B2F" w:rsidRPr="00366E14" w:rsidRDefault="00366E14">
            <w:pPr>
              <w:spacing w:after="0" w:line="240" w:lineRule="auto"/>
              <w:jc w:val="both"/>
              <w:rPr>
                <w:sz w:val="20"/>
                <w:szCs w:val="20"/>
                <w:lang w:val="ru-RU"/>
              </w:rPr>
            </w:pPr>
            <w:r w:rsidRPr="00366E14">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366E14">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E6B2F" w:rsidRDefault="00366E14">
            <w:pPr>
              <w:spacing w:after="0" w:line="240" w:lineRule="auto"/>
              <w:jc w:val="both"/>
              <w:rPr>
                <w:sz w:val="20"/>
                <w:szCs w:val="20"/>
              </w:rPr>
            </w:pPr>
            <w:r w:rsidRPr="00366E14">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366E14">
              <w:rPr>
                <w:rFonts w:ascii="Times New Roman" w:hAnsi="Times New Roman" w:cs="Times New Roman"/>
                <w:color w:val="000000"/>
                <w:sz w:val="20"/>
                <w:szCs w:val="20"/>
                <w:lang w:val="ru-RU"/>
              </w:rPr>
              <w:t xml:space="preserve">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p w:rsidR="009E6B2F" w:rsidRPr="00366E14" w:rsidRDefault="00366E14">
            <w:pPr>
              <w:spacing w:after="0" w:line="240" w:lineRule="auto"/>
              <w:jc w:val="both"/>
              <w:rPr>
                <w:sz w:val="20"/>
                <w:szCs w:val="20"/>
                <w:lang w:val="ru-RU"/>
              </w:rPr>
            </w:pPr>
            <w:r w:rsidRPr="00366E14">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E6B2F" w:rsidRPr="00366E14" w:rsidRDefault="00366E14">
            <w:pPr>
              <w:spacing w:after="0" w:line="240" w:lineRule="auto"/>
              <w:jc w:val="both"/>
              <w:rPr>
                <w:sz w:val="20"/>
                <w:szCs w:val="20"/>
                <w:lang w:val="ru-RU"/>
              </w:rPr>
            </w:pPr>
            <w:r w:rsidRPr="00366E14">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E6B2F">
        <w:trPr>
          <w:trHeight w:hRule="exact" w:val="585"/>
        </w:trPr>
        <w:tc>
          <w:tcPr>
            <w:tcW w:w="9654" w:type="dxa"/>
            <w:shd w:val="clear" w:color="000000" w:fill="FFFFFF"/>
            <w:tcMar>
              <w:left w:w="34" w:type="dxa"/>
              <w:right w:w="34" w:type="dxa"/>
            </w:tcMar>
          </w:tcPr>
          <w:p w:rsidR="009E6B2F" w:rsidRPr="00366E14" w:rsidRDefault="009E6B2F">
            <w:pPr>
              <w:spacing w:after="0" w:line="240" w:lineRule="auto"/>
              <w:rPr>
                <w:sz w:val="24"/>
                <w:szCs w:val="24"/>
                <w:lang w:val="ru-RU"/>
              </w:rPr>
            </w:pPr>
          </w:p>
          <w:p w:rsidR="009E6B2F" w:rsidRDefault="00366E1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E6B2F">
        <w:trPr>
          <w:trHeight w:hRule="exact" w:val="304"/>
        </w:trPr>
        <w:tc>
          <w:tcPr>
            <w:tcW w:w="9654" w:type="dxa"/>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E6B2F" w:rsidRPr="00366E14">
        <w:trPr>
          <w:trHeight w:hRule="exact" w:val="558"/>
        </w:trPr>
        <w:tc>
          <w:tcPr>
            <w:tcW w:w="9654" w:type="dxa"/>
            <w:shd w:val="clear" w:color="000000" w:fill="FFFFFF"/>
            <w:tcMar>
              <w:left w:w="34" w:type="dxa"/>
              <w:right w:w="34" w:type="dxa"/>
            </w:tcMar>
          </w:tcPr>
          <w:p w:rsidR="009E6B2F" w:rsidRPr="00366E14" w:rsidRDefault="00366E14">
            <w:pPr>
              <w:spacing w:after="0" w:line="240" w:lineRule="auto"/>
              <w:jc w:val="center"/>
              <w:rPr>
                <w:sz w:val="24"/>
                <w:szCs w:val="24"/>
                <w:lang w:val="ru-RU"/>
              </w:rPr>
            </w:pPr>
            <w:r w:rsidRPr="00366E14">
              <w:rPr>
                <w:rFonts w:ascii="Times New Roman" w:hAnsi="Times New Roman" w:cs="Times New Roman"/>
                <w:b/>
                <w:color w:val="000000"/>
                <w:sz w:val="24"/>
                <w:szCs w:val="24"/>
                <w:lang w:val="ru-RU"/>
              </w:rPr>
              <w:t>Сущность воспитания и его место в целостной структуре образовательного процесса.</w:t>
            </w:r>
          </w:p>
        </w:tc>
      </w:tr>
      <w:tr w:rsidR="009E6B2F" w:rsidRPr="00366E14">
        <w:trPr>
          <w:trHeight w:hRule="exact" w:val="1082"/>
        </w:trPr>
        <w:tc>
          <w:tcPr>
            <w:tcW w:w="9654" w:type="dxa"/>
            <w:shd w:val="clear" w:color="000000" w:fill="FFFFFF"/>
            <w:tcMar>
              <w:left w:w="34" w:type="dxa"/>
              <w:right w:w="34" w:type="dxa"/>
            </w:tcMar>
          </w:tcPr>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Воспитание как категория педагогики. Соотношение воспитания, обучения, образования. Социальные и психологические основы воспитания. Воспитание в целостном образовательном процессе. Сущность и соотношение понятий: воспитание, воспитательный процесс, воспитательная деятельность, воспитательная практика,</w:t>
            </w:r>
          </w:p>
        </w:tc>
      </w:tr>
    </w:tbl>
    <w:p w:rsidR="009E6B2F" w:rsidRPr="00366E14" w:rsidRDefault="00366E14">
      <w:pPr>
        <w:rPr>
          <w:sz w:val="0"/>
          <w:szCs w:val="0"/>
          <w:lang w:val="ru-RU"/>
        </w:rPr>
      </w:pPr>
      <w:r w:rsidRPr="00366E1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E6B2F">
        <w:trPr>
          <w:trHeight w:hRule="exact" w:val="1637"/>
        </w:trPr>
        <w:tc>
          <w:tcPr>
            <w:tcW w:w="9654" w:type="dxa"/>
            <w:shd w:val="clear" w:color="000000" w:fill="FFFFFF"/>
            <w:tcMar>
              <w:left w:w="34" w:type="dxa"/>
              <w:right w:w="34" w:type="dxa"/>
            </w:tcMar>
          </w:tcPr>
          <w:p w:rsidR="009E6B2F" w:rsidRDefault="00366E14">
            <w:pPr>
              <w:spacing w:after="0" w:line="240" w:lineRule="auto"/>
              <w:jc w:val="both"/>
              <w:rPr>
                <w:sz w:val="24"/>
                <w:szCs w:val="24"/>
              </w:rPr>
            </w:pPr>
            <w:r w:rsidRPr="00366E14">
              <w:rPr>
                <w:rFonts w:ascii="Times New Roman" w:hAnsi="Times New Roman" w:cs="Times New Roman"/>
                <w:color w:val="000000"/>
                <w:sz w:val="24"/>
                <w:szCs w:val="24"/>
                <w:lang w:val="ru-RU"/>
              </w:rPr>
              <w:lastRenderedPageBreak/>
              <w:t xml:space="preserve">воспитательная работа, воспитательное пространство, воспитательная среда. Источники, движущие силы и логика воспитательного процесса. Особенности процесса воспитания: целенаправленность, многофакторность, непрерывность и др. Структура воспитательного процесса. Самовоспитание и его взаимосвязь с воспитанием личности. Взаимосвязь воспитания и развития личности. История формирования педагогических идей по воспитанию. </w:t>
            </w:r>
            <w:r>
              <w:rPr>
                <w:rFonts w:ascii="Times New Roman" w:hAnsi="Times New Roman" w:cs="Times New Roman"/>
                <w:color w:val="000000"/>
                <w:sz w:val="24"/>
                <w:szCs w:val="24"/>
              </w:rPr>
              <w:t>Основные авторы социально-педагогических идей.</w:t>
            </w:r>
          </w:p>
        </w:tc>
      </w:tr>
      <w:tr w:rsidR="009E6B2F" w:rsidRPr="00366E14">
        <w:trPr>
          <w:trHeight w:hRule="exact" w:val="304"/>
        </w:trPr>
        <w:tc>
          <w:tcPr>
            <w:tcW w:w="9654" w:type="dxa"/>
            <w:shd w:val="clear" w:color="000000" w:fill="FFFFFF"/>
            <w:tcMar>
              <w:left w:w="34" w:type="dxa"/>
              <w:right w:w="34" w:type="dxa"/>
            </w:tcMar>
          </w:tcPr>
          <w:p w:rsidR="009E6B2F" w:rsidRPr="00366E14" w:rsidRDefault="00366E14">
            <w:pPr>
              <w:spacing w:after="0" w:line="240" w:lineRule="auto"/>
              <w:jc w:val="center"/>
              <w:rPr>
                <w:sz w:val="24"/>
                <w:szCs w:val="24"/>
                <w:lang w:val="ru-RU"/>
              </w:rPr>
            </w:pPr>
            <w:r w:rsidRPr="00366E14">
              <w:rPr>
                <w:rFonts w:ascii="Times New Roman" w:hAnsi="Times New Roman" w:cs="Times New Roman"/>
                <w:b/>
                <w:color w:val="000000"/>
                <w:sz w:val="24"/>
                <w:szCs w:val="24"/>
                <w:lang w:val="ru-RU"/>
              </w:rPr>
              <w:t>Системный подход в воспитании. Современные концепции и модели воспитания</w:t>
            </w:r>
          </w:p>
        </w:tc>
      </w:tr>
      <w:tr w:rsidR="009E6B2F">
        <w:trPr>
          <w:trHeight w:hRule="exact" w:val="2989"/>
        </w:trPr>
        <w:tc>
          <w:tcPr>
            <w:tcW w:w="9654" w:type="dxa"/>
            <w:shd w:val="clear" w:color="000000" w:fill="FFFFFF"/>
            <w:tcMar>
              <w:left w:w="34" w:type="dxa"/>
              <w:right w:w="34" w:type="dxa"/>
            </w:tcMar>
          </w:tcPr>
          <w:p w:rsidR="009E6B2F" w:rsidRDefault="00366E14">
            <w:pPr>
              <w:spacing w:after="0" w:line="240" w:lineRule="auto"/>
              <w:jc w:val="both"/>
              <w:rPr>
                <w:sz w:val="24"/>
                <w:szCs w:val="24"/>
              </w:rPr>
            </w:pPr>
            <w:r w:rsidRPr="00366E14">
              <w:rPr>
                <w:rFonts w:ascii="Times New Roman" w:hAnsi="Times New Roman" w:cs="Times New Roman"/>
                <w:color w:val="000000"/>
                <w:sz w:val="24"/>
                <w:szCs w:val="24"/>
                <w:lang w:val="ru-RU"/>
              </w:rPr>
              <w:t xml:space="preserve">Базовые теории и концепции воспитания. Общая характеристика концепций воспитания. Концепция системного построения процесса воспитания учащейся молодежи (В.А. Караковский, Л.И.Новикова, Н.Л. Селиванова). Концепция педагогической поддержки ребенка и процесса его развития (О.С. Газман). Концепция формирования образа жизни, достойного человека (Н.Е. Щуркова). Концепция воспитания ребенка как человека культуры (Е.В. Бондаревская). Концепция воспитания как педагогического компонента социализации (М.И. Рожков, Л.В. Байбородова). Концепция воспитания школьников на основе потребности в самореализации (В.П. Созонов). Концепция духовно-нравственного развития и воспитания личности гражданина России (А.Я. Данилюк, А.М. Кондаков, В.А. Тишков) Законы, закономерности и принципы воспитания. </w:t>
            </w:r>
            <w:r>
              <w:rPr>
                <w:rFonts w:ascii="Times New Roman" w:hAnsi="Times New Roman" w:cs="Times New Roman"/>
                <w:color w:val="000000"/>
                <w:sz w:val="24"/>
                <w:szCs w:val="24"/>
              </w:rPr>
              <w:t>Современные подходы в воспитании</w:t>
            </w:r>
          </w:p>
        </w:tc>
      </w:tr>
      <w:tr w:rsidR="009E6B2F">
        <w:trPr>
          <w:trHeight w:hRule="exact" w:val="304"/>
        </w:trPr>
        <w:tc>
          <w:tcPr>
            <w:tcW w:w="9654" w:type="dxa"/>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b/>
                <w:color w:val="000000"/>
                <w:sz w:val="24"/>
                <w:szCs w:val="24"/>
              </w:rPr>
              <w:t>Принципы и функции воспитания</w:t>
            </w:r>
          </w:p>
        </w:tc>
      </w:tr>
      <w:tr w:rsidR="009E6B2F">
        <w:trPr>
          <w:trHeight w:hRule="exact" w:val="3801"/>
        </w:trPr>
        <w:tc>
          <w:tcPr>
            <w:tcW w:w="9654" w:type="dxa"/>
            <w:shd w:val="clear" w:color="000000" w:fill="FFFFFF"/>
            <w:tcMar>
              <w:left w:w="34" w:type="dxa"/>
              <w:right w:w="34" w:type="dxa"/>
            </w:tcMar>
          </w:tcPr>
          <w:p w:rsidR="009E6B2F" w:rsidRDefault="00366E14">
            <w:pPr>
              <w:spacing w:after="0" w:line="240" w:lineRule="auto"/>
              <w:jc w:val="both"/>
              <w:rPr>
                <w:sz w:val="24"/>
                <w:szCs w:val="24"/>
              </w:rPr>
            </w:pPr>
            <w:r w:rsidRPr="00366E14">
              <w:rPr>
                <w:rFonts w:ascii="Times New Roman" w:hAnsi="Times New Roman" w:cs="Times New Roman"/>
                <w:color w:val="000000"/>
                <w:sz w:val="24"/>
                <w:szCs w:val="24"/>
                <w:lang w:val="ru-RU"/>
              </w:rPr>
              <w:t xml:space="preserve">Законы, закономерности и принципы воспитания. Принципы воспитания: принцип гуманистической направленности воспитания на развитие личности; принцип направленности воспитания на освоение культуры, ценностей общества, норм поведения; принцип связи воспитания с жизнью и трудом; принцип воспитания в деятельности; принцип воспитания с опорой на активность личности; принцип воспитания в коллективе и через коллектив; принцип сочетания педагогического руководства с инициативой и самодеятельностью воспитуемых; принцип уважения к воспитуемому в сочетании с требовательностью к нему; принцип воспитания с опорой на положительные качества человека; принцип учета возрастных и индивидуальных особенностей; принцип единства требований (школы, семьи и общественности). Система принципов в современных концепциях воспитания: персонификация, природо-сообразность, культуросообразность, дифференциация Специфика принципов воспитания. Общественная направленность воспитания. Опора на положительное. Гуманизация воспитания. Личностный подход. </w:t>
            </w:r>
            <w:r>
              <w:rPr>
                <w:rFonts w:ascii="Times New Roman" w:hAnsi="Times New Roman" w:cs="Times New Roman"/>
                <w:color w:val="000000"/>
                <w:sz w:val="24"/>
                <w:szCs w:val="24"/>
              </w:rPr>
              <w:t>Единство воспитательных воздействий.</w:t>
            </w:r>
          </w:p>
        </w:tc>
      </w:tr>
      <w:tr w:rsidR="009E6B2F" w:rsidRPr="00366E14">
        <w:trPr>
          <w:trHeight w:hRule="exact" w:val="304"/>
        </w:trPr>
        <w:tc>
          <w:tcPr>
            <w:tcW w:w="9654" w:type="dxa"/>
            <w:shd w:val="clear" w:color="000000" w:fill="FFFFFF"/>
            <w:tcMar>
              <w:left w:w="34" w:type="dxa"/>
              <w:right w:w="34" w:type="dxa"/>
            </w:tcMar>
          </w:tcPr>
          <w:p w:rsidR="009E6B2F" w:rsidRPr="00366E14" w:rsidRDefault="00366E14">
            <w:pPr>
              <w:spacing w:after="0" w:line="240" w:lineRule="auto"/>
              <w:jc w:val="center"/>
              <w:rPr>
                <w:sz w:val="24"/>
                <w:szCs w:val="24"/>
                <w:lang w:val="ru-RU"/>
              </w:rPr>
            </w:pPr>
            <w:r w:rsidRPr="00366E14">
              <w:rPr>
                <w:rFonts w:ascii="Times New Roman" w:hAnsi="Times New Roman" w:cs="Times New Roman"/>
                <w:b/>
                <w:color w:val="000000"/>
                <w:sz w:val="24"/>
                <w:szCs w:val="24"/>
                <w:lang w:val="ru-RU"/>
              </w:rPr>
              <w:t>Методы и формы организации воспитательного процесса</w:t>
            </w:r>
          </w:p>
        </w:tc>
      </w:tr>
      <w:tr w:rsidR="009E6B2F">
        <w:trPr>
          <w:trHeight w:hRule="exact" w:val="6049"/>
        </w:trPr>
        <w:tc>
          <w:tcPr>
            <w:tcW w:w="9654" w:type="dxa"/>
            <w:shd w:val="clear" w:color="000000" w:fill="FFFFFF"/>
            <w:tcMar>
              <w:left w:w="34" w:type="dxa"/>
              <w:right w:w="34" w:type="dxa"/>
            </w:tcMar>
          </w:tcPr>
          <w:p w:rsidR="009E6B2F" w:rsidRDefault="00366E14">
            <w:pPr>
              <w:spacing w:after="0" w:line="240" w:lineRule="auto"/>
              <w:jc w:val="both"/>
              <w:rPr>
                <w:sz w:val="24"/>
                <w:szCs w:val="24"/>
              </w:rPr>
            </w:pPr>
            <w:r w:rsidRPr="00366E14">
              <w:rPr>
                <w:rFonts w:ascii="Times New Roman" w:hAnsi="Times New Roman" w:cs="Times New Roman"/>
                <w:color w:val="000000"/>
                <w:sz w:val="24"/>
                <w:szCs w:val="24"/>
                <w:lang w:val="ru-RU"/>
              </w:rPr>
              <w:t xml:space="preserve">Понятие «метод воспитания». Структура методов воспитания: сущностная характеристика категорий «метод», «приѐм», «средство» воспитания. Многообразие методов воспитания, принципы их классификации. Различные подходы к классификации методов воспитания (Н.И. Болдырев и др., Т.И. Ильина и др., Г.И. Щукина, В.А. Сластенин и др.). Методы формирования сознания личности (убеждение, рассказ, беседа и др.). Методы организации деятельности и формирования социального опыта учащихся (упражнение, поручение, педагогическое требование, создание ситуаций свободного выбора и др.). Методы стимулирования деятельности и отношений (поощрение, наказание и др.). Методы самовоспитания личности (самонаблюдение, «правила жизни», самоотчет, самоубеждение и др.). Условия выбора и эффективного использования методов воспитания. Средства воспитания как педагогическая категория. Общение и деятельность –веду-щие средства воспитания. Понятие "форма воспитательной работы". Функции формы воспитательной работы (организаторская, регулирующая, информативная).Многообразие форм воспитательной работы в педагогическом процессе. Типология форм воспитательной работы. Общая характеристика форм воспитательной работы. Методические особенности форм. Проблема выбора форм. Конструирование форм воспитательной работы. Изучение эффективности и анализа формы воспитательной работы. Модели организации воспитательного процесса в школе. Традиционная методика организации и проведения воспитательных мероприятий. Технология подготовки и проведения воспитательного мероприятия. Анализ воспитательных мероприятий. Классный час как форма воспитательной работы. </w:t>
            </w:r>
            <w:r>
              <w:rPr>
                <w:rFonts w:ascii="Times New Roman" w:hAnsi="Times New Roman" w:cs="Times New Roman"/>
                <w:color w:val="000000"/>
                <w:sz w:val="24"/>
                <w:szCs w:val="24"/>
              </w:rPr>
              <w:t>Технология подготовки проведения классного часа. Ситуационный классный час.</w:t>
            </w:r>
          </w:p>
        </w:tc>
      </w:tr>
    </w:tbl>
    <w:p w:rsidR="009E6B2F" w:rsidRDefault="00366E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6B2F">
        <w:trPr>
          <w:trHeight w:hRule="exact" w:val="826"/>
        </w:trPr>
        <w:tc>
          <w:tcPr>
            <w:tcW w:w="9654" w:type="dxa"/>
            <w:shd w:val="clear" w:color="000000" w:fill="FFFFFF"/>
            <w:tcMar>
              <w:left w:w="34" w:type="dxa"/>
              <w:right w:w="34" w:type="dxa"/>
            </w:tcMar>
          </w:tcPr>
          <w:p w:rsidR="009E6B2F" w:rsidRDefault="00366E14">
            <w:pPr>
              <w:spacing w:after="0" w:line="240" w:lineRule="auto"/>
              <w:jc w:val="both"/>
              <w:rPr>
                <w:sz w:val="24"/>
                <w:szCs w:val="24"/>
              </w:rPr>
            </w:pPr>
            <w:r w:rsidRPr="00366E14">
              <w:rPr>
                <w:rFonts w:ascii="Times New Roman" w:hAnsi="Times New Roman" w:cs="Times New Roman"/>
                <w:color w:val="000000"/>
                <w:sz w:val="24"/>
                <w:szCs w:val="24"/>
                <w:lang w:val="ru-RU"/>
              </w:rPr>
              <w:lastRenderedPageBreak/>
              <w:t xml:space="preserve">Технология проведения ситуационного классного часа. Коллективное творческое дело. Технология организации коллективной творческой деятельности. </w:t>
            </w:r>
            <w:r>
              <w:rPr>
                <w:rFonts w:ascii="Times New Roman" w:hAnsi="Times New Roman" w:cs="Times New Roman"/>
                <w:color w:val="000000"/>
                <w:sz w:val="24"/>
                <w:szCs w:val="24"/>
              </w:rPr>
              <w:t>Условия педагогического успеха КТД</w:t>
            </w:r>
          </w:p>
        </w:tc>
      </w:tr>
      <w:tr w:rsidR="009E6B2F" w:rsidRPr="00366E14">
        <w:trPr>
          <w:trHeight w:hRule="exact" w:val="585"/>
        </w:trPr>
        <w:tc>
          <w:tcPr>
            <w:tcW w:w="9654" w:type="dxa"/>
            <w:shd w:val="clear" w:color="000000" w:fill="FFFFFF"/>
            <w:tcMar>
              <w:left w:w="34" w:type="dxa"/>
              <w:right w:w="34" w:type="dxa"/>
            </w:tcMar>
          </w:tcPr>
          <w:p w:rsidR="009E6B2F" w:rsidRPr="00366E14" w:rsidRDefault="00366E14">
            <w:pPr>
              <w:spacing w:after="0" w:line="240" w:lineRule="auto"/>
              <w:jc w:val="center"/>
              <w:rPr>
                <w:sz w:val="24"/>
                <w:szCs w:val="24"/>
                <w:lang w:val="ru-RU"/>
              </w:rPr>
            </w:pPr>
            <w:r w:rsidRPr="00366E14">
              <w:rPr>
                <w:rFonts w:ascii="Times New Roman" w:hAnsi="Times New Roman" w:cs="Times New Roman"/>
                <w:b/>
                <w:color w:val="000000"/>
                <w:sz w:val="24"/>
                <w:szCs w:val="24"/>
                <w:lang w:val="ru-RU"/>
              </w:rPr>
              <w:t>Технологический подход в воспитании. Воспитательные технологии и современная воспитательная практика.</w:t>
            </w:r>
          </w:p>
        </w:tc>
      </w:tr>
      <w:tr w:rsidR="009E6B2F" w:rsidRPr="00E002F0">
        <w:trPr>
          <w:trHeight w:hRule="exact" w:val="3530"/>
        </w:trPr>
        <w:tc>
          <w:tcPr>
            <w:tcW w:w="9654" w:type="dxa"/>
            <w:shd w:val="clear" w:color="000000" w:fill="FFFFFF"/>
            <w:tcMar>
              <w:left w:w="34" w:type="dxa"/>
              <w:right w:w="34" w:type="dxa"/>
            </w:tcMar>
          </w:tcPr>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Сущность технологического подхода к воспитанию. Специфические черты технологии воспитания: постановка диагностических целей, возможность воспроизведения, обратная связь, объективный контроль, своевременная коррекция. Педагогические условия эффективного использования технологий воспитательной работы в школы. Типы воспитательных технологий: сотрудничества, свободного воспитания, авторитарная, личностно-ориентированная (Г.К. Селевко). Проблема поиска адекватной современной технологии воспитания. Конструирование воспитательных технологий. Выбор и обоснование основной идеи педагогический технологии, разработка целевой концепции технологии и иерархическая систематизация воспитательных целей, проектирование собственно содержания, методов и форм воспитания, конструирование системы средств реализации технологии в учебно-воспитательном процессе, разработка системы контроля и оценки достижений учащихся, уровня воспитанности, отдельных личностных качеств.</w:t>
            </w:r>
          </w:p>
        </w:tc>
      </w:tr>
      <w:tr w:rsidR="009E6B2F" w:rsidRPr="00366E14">
        <w:trPr>
          <w:trHeight w:hRule="exact" w:val="304"/>
        </w:trPr>
        <w:tc>
          <w:tcPr>
            <w:tcW w:w="9654" w:type="dxa"/>
            <w:shd w:val="clear" w:color="000000" w:fill="FFFFFF"/>
            <w:tcMar>
              <w:left w:w="34" w:type="dxa"/>
              <w:right w:w="34" w:type="dxa"/>
            </w:tcMar>
          </w:tcPr>
          <w:p w:rsidR="009E6B2F" w:rsidRPr="00366E14" w:rsidRDefault="00366E14">
            <w:pPr>
              <w:spacing w:after="0" w:line="240" w:lineRule="auto"/>
              <w:jc w:val="center"/>
              <w:rPr>
                <w:sz w:val="24"/>
                <w:szCs w:val="24"/>
                <w:lang w:val="ru-RU"/>
              </w:rPr>
            </w:pPr>
            <w:r w:rsidRPr="00366E14">
              <w:rPr>
                <w:rFonts w:ascii="Times New Roman" w:hAnsi="Times New Roman" w:cs="Times New Roman"/>
                <w:b/>
                <w:color w:val="000000"/>
                <w:sz w:val="24"/>
                <w:szCs w:val="24"/>
                <w:lang w:val="ru-RU"/>
              </w:rPr>
              <w:t>Технология работы классного руководителя (воспитателя).</w:t>
            </w:r>
          </w:p>
        </w:tc>
      </w:tr>
      <w:tr w:rsidR="009E6B2F">
        <w:trPr>
          <w:trHeight w:hRule="exact" w:val="5694"/>
        </w:trPr>
        <w:tc>
          <w:tcPr>
            <w:tcW w:w="9654" w:type="dxa"/>
            <w:shd w:val="clear" w:color="000000" w:fill="FFFFFF"/>
            <w:tcMar>
              <w:left w:w="34" w:type="dxa"/>
              <w:right w:w="34" w:type="dxa"/>
            </w:tcMar>
          </w:tcPr>
          <w:p w:rsidR="009E6B2F" w:rsidRDefault="00366E14">
            <w:pPr>
              <w:spacing w:after="0" w:line="240" w:lineRule="auto"/>
              <w:jc w:val="both"/>
              <w:rPr>
                <w:sz w:val="24"/>
                <w:szCs w:val="24"/>
              </w:rPr>
            </w:pPr>
            <w:r w:rsidRPr="00366E14">
              <w:rPr>
                <w:rFonts w:ascii="Times New Roman" w:hAnsi="Times New Roman" w:cs="Times New Roman"/>
                <w:color w:val="000000"/>
                <w:sz w:val="24"/>
                <w:szCs w:val="24"/>
                <w:lang w:val="ru-RU"/>
              </w:rPr>
              <w:t xml:space="preserve">Классный руководитель (воспитатель) в воспитательной системе образовательной организации. Функции, основные направления и содержание деятельности классного руководителя. Права классного руководителя. Обязанности классного руководителя. Формы работы классного руководителя с учащимися, с родителями. Взаимодействие классного руководителя с педагогическим коллективом образовательного учреждения. Взаимодействие педагогов и родителей в воспитательном процессе. Документация классного руководителя. Технология работы классного руководителя. Педагогическая диагностика. Задачи, содержание и методы диагностики класса. Оформление результатов и их использование. Диагностическая карта класса. Планирование и анализ воспитательной работе классного руководителя. Сущность и функции плана. Требования к планированию. Виды и структура планов. Общая технология планирования. Взаимодействие педагогов и детей в процессе планирования. Планирование воспитательной работы в школе на учебный год. Планирование воспитательной работы в классном коллективе. Сущность и требования к организации аналитической деятельности. Функции анализа воспитательной работы. Виды и уровни анализа воспитательной работы. Стадии и мыслительные операции аналитической деятельности. Методика анализа формы воспитательной работы. Схемы анализа воспитательного мероприятия. Методика анализа воспитательной работы за учебный год. Критерии эффективности деятельности классного руководителя. Формы воспитания. Ведущая идея школьного воспитания. Ученический коллектив. Учение А.С. Макаренко о коллективе. Коллектив и личность. </w:t>
            </w:r>
            <w:r>
              <w:rPr>
                <w:rFonts w:ascii="Times New Roman" w:hAnsi="Times New Roman" w:cs="Times New Roman"/>
                <w:color w:val="000000"/>
                <w:sz w:val="24"/>
                <w:szCs w:val="24"/>
              </w:rPr>
              <w:t>Педагогическое руководство коллективом.</w:t>
            </w:r>
          </w:p>
        </w:tc>
      </w:tr>
      <w:tr w:rsidR="009E6B2F" w:rsidRPr="00E002F0">
        <w:trPr>
          <w:trHeight w:hRule="exact" w:val="855"/>
        </w:trPr>
        <w:tc>
          <w:tcPr>
            <w:tcW w:w="9654" w:type="dxa"/>
            <w:shd w:val="clear" w:color="000000" w:fill="FFFFFF"/>
            <w:tcMar>
              <w:left w:w="34" w:type="dxa"/>
              <w:right w:w="34" w:type="dxa"/>
            </w:tcMar>
          </w:tcPr>
          <w:p w:rsidR="009E6B2F" w:rsidRPr="00366E14" w:rsidRDefault="00366E14">
            <w:pPr>
              <w:spacing w:after="0" w:line="240" w:lineRule="auto"/>
              <w:jc w:val="center"/>
              <w:rPr>
                <w:sz w:val="24"/>
                <w:szCs w:val="24"/>
                <w:lang w:val="ru-RU"/>
              </w:rPr>
            </w:pPr>
            <w:r w:rsidRPr="00366E14">
              <w:rPr>
                <w:rFonts w:ascii="Times New Roman" w:hAnsi="Times New Roman" w:cs="Times New Roman"/>
                <w:b/>
                <w:color w:val="000000"/>
                <w:sz w:val="24"/>
                <w:szCs w:val="24"/>
                <w:lang w:val="ru-RU"/>
              </w:rPr>
              <w:t>Технология и организация воспитательных практик по формированию у обучающихся духовно-нравственной культуры, гражданской позиции, толерантности и навыков поведения в из-меняющейся поликультурной среде,</w:t>
            </w:r>
          </w:p>
        </w:tc>
      </w:tr>
      <w:tr w:rsidR="009E6B2F" w:rsidRPr="00366E14">
        <w:trPr>
          <w:trHeight w:hRule="exact" w:val="1907"/>
        </w:trPr>
        <w:tc>
          <w:tcPr>
            <w:tcW w:w="9654" w:type="dxa"/>
            <w:shd w:val="clear" w:color="000000" w:fill="FFFFFF"/>
            <w:tcMar>
              <w:left w:w="34" w:type="dxa"/>
              <w:right w:w="34" w:type="dxa"/>
            </w:tcMar>
          </w:tcPr>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Практики в области гражданского воспитания. Практика в сфере патриотического воспитания и формирования гражданской идентичности. Практика в сфере духовного и нравственного воспитания детей на основе российских традиционных ценностей. Практики в сфере физического воспитания и формирования культуры здоровья. Практики в сфере трудового воспитания. Практики в сфере экологического воспитания. Воспитательных практик по формированию толерантности и навыков поведения в изменяющейся поликультурной среде</w:t>
            </w:r>
          </w:p>
        </w:tc>
      </w:tr>
      <w:tr w:rsidR="009E6B2F" w:rsidRPr="00366E14">
        <w:trPr>
          <w:trHeight w:hRule="exact" w:val="585"/>
        </w:trPr>
        <w:tc>
          <w:tcPr>
            <w:tcW w:w="9654" w:type="dxa"/>
            <w:shd w:val="clear" w:color="000000" w:fill="FFFFFF"/>
            <w:tcMar>
              <w:left w:w="34" w:type="dxa"/>
              <w:right w:w="34" w:type="dxa"/>
            </w:tcMar>
          </w:tcPr>
          <w:p w:rsidR="009E6B2F" w:rsidRPr="00366E14" w:rsidRDefault="00366E14">
            <w:pPr>
              <w:spacing w:after="0" w:line="240" w:lineRule="auto"/>
              <w:jc w:val="center"/>
              <w:rPr>
                <w:sz w:val="24"/>
                <w:szCs w:val="24"/>
                <w:lang w:val="ru-RU"/>
              </w:rPr>
            </w:pPr>
            <w:r w:rsidRPr="00366E14">
              <w:rPr>
                <w:rFonts w:ascii="Times New Roman" w:hAnsi="Times New Roman" w:cs="Times New Roman"/>
                <w:b/>
                <w:color w:val="000000"/>
                <w:sz w:val="24"/>
                <w:szCs w:val="24"/>
                <w:lang w:val="ru-RU"/>
              </w:rPr>
              <w:t>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r>
      <w:tr w:rsidR="009E6B2F">
        <w:trPr>
          <w:trHeight w:hRule="exact" w:val="1102"/>
        </w:trPr>
        <w:tc>
          <w:tcPr>
            <w:tcW w:w="9654" w:type="dxa"/>
            <w:shd w:val="clear" w:color="000000" w:fill="FFFFFF"/>
            <w:tcMar>
              <w:left w:w="34" w:type="dxa"/>
              <w:right w:w="34" w:type="dxa"/>
            </w:tcMar>
          </w:tcPr>
          <w:p w:rsidR="009E6B2F" w:rsidRDefault="00366E14">
            <w:pPr>
              <w:spacing w:after="0" w:line="240" w:lineRule="auto"/>
              <w:jc w:val="both"/>
              <w:rPr>
                <w:sz w:val="24"/>
                <w:szCs w:val="24"/>
              </w:rPr>
            </w:pPr>
            <w:r w:rsidRPr="00366E14">
              <w:rPr>
                <w:rFonts w:ascii="Times New Roman" w:hAnsi="Times New Roman" w:cs="Times New Roman"/>
                <w:color w:val="000000"/>
                <w:sz w:val="24"/>
                <w:szCs w:val="24"/>
                <w:lang w:val="ru-RU"/>
              </w:rPr>
              <w:t xml:space="preserve">Сущность социализации и особенности её содержания, изменение человека в процессе социализации. Воспитание как институт социализации. Социальное воспитание и социализация личности. Педагогическое сопровождение социализации обучающихся: сущность, назначение и условия реализации. </w:t>
            </w:r>
            <w:r>
              <w:rPr>
                <w:rFonts w:ascii="Times New Roman" w:hAnsi="Times New Roman" w:cs="Times New Roman"/>
                <w:color w:val="000000"/>
                <w:sz w:val="24"/>
                <w:szCs w:val="24"/>
              </w:rPr>
              <w:t>Профессиональная</w:t>
            </w:r>
          </w:p>
        </w:tc>
      </w:tr>
    </w:tbl>
    <w:p w:rsidR="009E6B2F" w:rsidRDefault="00366E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6B2F" w:rsidRPr="00366E14">
        <w:trPr>
          <w:trHeight w:hRule="exact" w:val="4071"/>
        </w:trPr>
        <w:tc>
          <w:tcPr>
            <w:tcW w:w="9654" w:type="dxa"/>
            <w:shd w:val="clear" w:color="000000" w:fill="FFFFFF"/>
            <w:tcMar>
              <w:left w:w="34" w:type="dxa"/>
              <w:right w:w="34" w:type="dxa"/>
            </w:tcMar>
          </w:tcPr>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lastRenderedPageBreak/>
              <w:t>ориентация и профессиональное самоопределение обучающихся. Сущность, задачи и структурные компоненты профессионального самоопределения учащихся. Стадии и уровни профессионального самоопределение личности. Педагогические условия эффективности профессионального самоопределения школьников. Методы диагностики профессиональных интересов и склонностей обучающихся. Сущность, цели, задачи и принципы профессиональной ориентации учащихся. Содержание процесса профессиональной ориентации учащихся. Сущность и содержание проф консультирования. Этапы профессиональной ориентации личности. Методы и формы профориентационной работы. Технология профориентационной работы. Федеральные проекты по профориентации детей и молодёжи: «Билет в будущее» -со-временная образовательная площадка, работающая в формате профессиональных проб; создание высокотехнологичных детских технопарков «Кванториум», «ПроеКТОриЯ» – открытые уроки по профессиональному самоопределению и др. Современные воспитательные практики профессионального самоопределения обучающихся. Анализ лучших региональных профориентационных практик.</w:t>
            </w:r>
          </w:p>
        </w:tc>
      </w:tr>
      <w:tr w:rsidR="009E6B2F" w:rsidRPr="00366E14">
        <w:trPr>
          <w:trHeight w:hRule="exact" w:val="585"/>
        </w:trPr>
        <w:tc>
          <w:tcPr>
            <w:tcW w:w="9654" w:type="dxa"/>
            <w:shd w:val="clear" w:color="000000" w:fill="FFFFFF"/>
            <w:tcMar>
              <w:left w:w="34" w:type="dxa"/>
              <w:right w:w="34" w:type="dxa"/>
            </w:tcMar>
          </w:tcPr>
          <w:p w:rsidR="009E6B2F" w:rsidRPr="00366E14" w:rsidRDefault="00366E14">
            <w:pPr>
              <w:spacing w:after="0" w:line="240" w:lineRule="auto"/>
              <w:jc w:val="center"/>
              <w:rPr>
                <w:sz w:val="24"/>
                <w:szCs w:val="24"/>
                <w:lang w:val="ru-RU"/>
              </w:rPr>
            </w:pPr>
            <w:r w:rsidRPr="00366E14">
              <w:rPr>
                <w:rFonts w:ascii="Times New Roman" w:hAnsi="Times New Roman" w:cs="Times New Roman"/>
                <w:b/>
                <w:color w:val="000000"/>
                <w:sz w:val="24"/>
                <w:szCs w:val="24"/>
                <w:lang w:val="ru-RU"/>
              </w:rPr>
              <w:t>Технология и организация воспитательных практик работы с родителями обучающихся</w:t>
            </w:r>
          </w:p>
        </w:tc>
      </w:tr>
      <w:tr w:rsidR="009E6B2F" w:rsidRPr="00366E14">
        <w:trPr>
          <w:trHeight w:hRule="exact" w:val="2989"/>
        </w:trPr>
        <w:tc>
          <w:tcPr>
            <w:tcW w:w="9654" w:type="dxa"/>
            <w:shd w:val="clear" w:color="000000" w:fill="FFFFFF"/>
            <w:tcMar>
              <w:left w:w="34" w:type="dxa"/>
              <w:right w:w="34" w:type="dxa"/>
            </w:tcMar>
          </w:tcPr>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Семья и ее основные функции. Проблемы социализации ребенка в семье. Социальный статус семьи и ее типология. Особенности социально-педагогической деятельности с благополучной семьей, семьей группы риска, неблагополучной семьей, асоциальной семьей, семьей ребенка-инвалида. Типичные ошибки семейного воспитания и возможности их коррекции. Особенности взаимодействия школы и семьи в современных условиях. Основные направления, способы взаимодействия педагогов и семьи. Инновационные формы взаимодействия с родителями: «родительский университет», «родительская почта», «семейный клуб для родителей» и др. Анализ современных воспитательных практик взаимодействия школы и семьи. Методика первой встречи классного руководителя с родителями. Организация коллективной деятельности детей и родителей. Методика подготовки и проведения классного собрания</w:t>
            </w:r>
          </w:p>
        </w:tc>
      </w:tr>
      <w:tr w:rsidR="009E6B2F">
        <w:trPr>
          <w:trHeight w:hRule="exact" w:val="277"/>
        </w:trPr>
        <w:tc>
          <w:tcPr>
            <w:tcW w:w="9654" w:type="dxa"/>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E6B2F" w:rsidRPr="00366E14">
        <w:trPr>
          <w:trHeight w:hRule="exact" w:val="599"/>
        </w:trPr>
        <w:tc>
          <w:tcPr>
            <w:tcW w:w="9654" w:type="dxa"/>
            <w:shd w:val="clear" w:color="000000" w:fill="FFFFFF"/>
            <w:tcMar>
              <w:left w:w="34" w:type="dxa"/>
              <w:right w:w="34" w:type="dxa"/>
            </w:tcMar>
          </w:tcPr>
          <w:p w:rsidR="009E6B2F" w:rsidRPr="00366E14" w:rsidRDefault="00366E14">
            <w:pPr>
              <w:spacing w:after="0" w:line="240" w:lineRule="auto"/>
              <w:jc w:val="center"/>
              <w:rPr>
                <w:sz w:val="24"/>
                <w:szCs w:val="24"/>
                <w:lang w:val="ru-RU"/>
              </w:rPr>
            </w:pPr>
            <w:r w:rsidRPr="00366E14">
              <w:rPr>
                <w:rFonts w:ascii="Times New Roman" w:hAnsi="Times New Roman" w:cs="Times New Roman"/>
                <w:b/>
                <w:color w:val="000000"/>
                <w:sz w:val="24"/>
                <w:szCs w:val="24"/>
                <w:lang w:val="ru-RU"/>
              </w:rPr>
              <w:t>Сущность воспитания и его место в целостной структуре образовательного процесса.</w:t>
            </w:r>
          </w:p>
        </w:tc>
      </w:tr>
      <w:tr w:rsidR="009E6B2F">
        <w:trPr>
          <w:trHeight w:hRule="exact" w:val="2719"/>
        </w:trPr>
        <w:tc>
          <w:tcPr>
            <w:tcW w:w="9654" w:type="dxa"/>
            <w:shd w:val="clear" w:color="000000" w:fill="FFFFFF"/>
            <w:tcMar>
              <w:left w:w="34" w:type="dxa"/>
              <w:right w:w="34" w:type="dxa"/>
            </w:tcMar>
          </w:tcPr>
          <w:p w:rsidR="009E6B2F" w:rsidRDefault="00366E14">
            <w:pPr>
              <w:spacing w:after="0" w:line="240" w:lineRule="auto"/>
              <w:jc w:val="both"/>
              <w:rPr>
                <w:sz w:val="24"/>
                <w:szCs w:val="24"/>
              </w:rPr>
            </w:pPr>
            <w:r w:rsidRPr="00366E14">
              <w:rPr>
                <w:rFonts w:ascii="Times New Roman" w:hAnsi="Times New Roman" w:cs="Times New Roman"/>
                <w:color w:val="000000"/>
                <w:sz w:val="24"/>
                <w:szCs w:val="24"/>
                <w:lang w:val="ru-RU"/>
              </w:rPr>
              <w:t xml:space="preserve">Воспитание как категория педагогики. Соотношение воспитания, обучения, образования. Социальные и психологические основы воспитания. Воспитание в целостном образовательном процессе. Сущность и соотношение понятий: воспитание, воспитательный процесс, воспитательная деятельность, воспитательная практика, воспитательная работа, воспитательное пространство, воспитательная среда. Источники, движущие силы и логика воспитательного процесса. Особенности процесса воспитания: целенаправленность, многофакторность, непрерывность и др. Структура воспитательного процесса. Самовоспитание и его взаимосвязь с воспитанием личности. Взаимосвязь воспитания и развития личности. История формирования педагогических идей по воспитанию. </w:t>
            </w:r>
            <w:r>
              <w:rPr>
                <w:rFonts w:ascii="Times New Roman" w:hAnsi="Times New Roman" w:cs="Times New Roman"/>
                <w:color w:val="000000"/>
                <w:sz w:val="24"/>
                <w:szCs w:val="24"/>
              </w:rPr>
              <w:t>Основные авторы социально-педагогических идей.</w:t>
            </w:r>
          </w:p>
        </w:tc>
      </w:tr>
      <w:tr w:rsidR="009E6B2F" w:rsidRPr="00366E14">
        <w:trPr>
          <w:trHeight w:hRule="exact" w:val="319"/>
        </w:trPr>
        <w:tc>
          <w:tcPr>
            <w:tcW w:w="9654" w:type="dxa"/>
            <w:shd w:val="clear" w:color="000000" w:fill="FFFFFF"/>
            <w:tcMar>
              <w:left w:w="34" w:type="dxa"/>
              <w:right w:w="34" w:type="dxa"/>
            </w:tcMar>
          </w:tcPr>
          <w:p w:rsidR="009E6B2F" w:rsidRPr="00366E14" w:rsidRDefault="00366E14">
            <w:pPr>
              <w:spacing w:after="0" w:line="240" w:lineRule="auto"/>
              <w:jc w:val="center"/>
              <w:rPr>
                <w:sz w:val="24"/>
                <w:szCs w:val="24"/>
                <w:lang w:val="ru-RU"/>
              </w:rPr>
            </w:pPr>
            <w:r w:rsidRPr="00366E14">
              <w:rPr>
                <w:rFonts w:ascii="Times New Roman" w:hAnsi="Times New Roman" w:cs="Times New Roman"/>
                <w:b/>
                <w:color w:val="000000"/>
                <w:sz w:val="24"/>
                <w:szCs w:val="24"/>
                <w:lang w:val="ru-RU"/>
              </w:rPr>
              <w:t>Системный подход в воспитании. Современные концепции и модели воспитания</w:t>
            </w:r>
          </w:p>
        </w:tc>
      </w:tr>
      <w:tr w:rsidR="009E6B2F">
        <w:trPr>
          <w:trHeight w:hRule="exact" w:val="2989"/>
        </w:trPr>
        <w:tc>
          <w:tcPr>
            <w:tcW w:w="9654" w:type="dxa"/>
            <w:shd w:val="clear" w:color="000000" w:fill="FFFFFF"/>
            <w:tcMar>
              <w:left w:w="34" w:type="dxa"/>
              <w:right w:w="34" w:type="dxa"/>
            </w:tcMar>
          </w:tcPr>
          <w:p w:rsidR="009E6B2F" w:rsidRDefault="00366E14">
            <w:pPr>
              <w:spacing w:after="0" w:line="240" w:lineRule="auto"/>
              <w:jc w:val="both"/>
              <w:rPr>
                <w:sz w:val="24"/>
                <w:szCs w:val="24"/>
              </w:rPr>
            </w:pPr>
            <w:r w:rsidRPr="00366E14">
              <w:rPr>
                <w:rFonts w:ascii="Times New Roman" w:hAnsi="Times New Roman" w:cs="Times New Roman"/>
                <w:color w:val="000000"/>
                <w:sz w:val="24"/>
                <w:szCs w:val="24"/>
                <w:lang w:val="ru-RU"/>
              </w:rPr>
              <w:t xml:space="preserve">Базовые теории и концепции воспитания. Общая характеристика концепций воспитания. Концепция системного построения процесса воспитания учащейся молодежи (В.А. Караковский, Л.И.Новикова, Н.Л. Селиванова). Концепция педагогической поддержки ребенка и процесса его развития (О.С. Газман). Концепция формирования образа жизни, достойного человека (Н.Е. Щуркова). Концепция воспитания ребенка как человека культуры (Е.В. Бондаревская). Концепция воспитания как педагогического компонента социализации (М.И. Рожков, Л.В. Байбородова). Концепция воспитания школьников на основе потребности в самореализации (В.П. Созонов). Концепция духовно-нравственного развития и воспитания личности гражданина России (А.Я. Данилюк, А.М. Кондаков, В.А. Тишков) Законы, закономерности и принципы воспитания. </w:t>
            </w:r>
            <w:r>
              <w:rPr>
                <w:rFonts w:ascii="Times New Roman" w:hAnsi="Times New Roman" w:cs="Times New Roman"/>
                <w:color w:val="000000"/>
                <w:sz w:val="24"/>
                <w:szCs w:val="24"/>
              </w:rPr>
              <w:t>Современные подходы в воспитании</w:t>
            </w:r>
          </w:p>
        </w:tc>
      </w:tr>
    </w:tbl>
    <w:p w:rsidR="009E6B2F" w:rsidRDefault="00366E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6B2F">
        <w:trPr>
          <w:trHeight w:hRule="exact" w:val="304"/>
        </w:trPr>
        <w:tc>
          <w:tcPr>
            <w:tcW w:w="9654" w:type="dxa"/>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b/>
                <w:color w:val="000000"/>
                <w:sz w:val="24"/>
                <w:szCs w:val="24"/>
              </w:rPr>
              <w:lastRenderedPageBreak/>
              <w:t>Принципы и функции воспитания</w:t>
            </w:r>
          </w:p>
        </w:tc>
      </w:tr>
      <w:tr w:rsidR="009E6B2F">
        <w:trPr>
          <w:trHeight w:hRule="exact" w:val="3801"/>
        </w:trPr>
        <w:tc>
          <w:tcPr>
            <w:tcW w:w="9654" w:type="dxa"/>
            <w:shd w:val="clear" w:color="000000" w:fill="FFFFFF"/>
            <w:tcMar>
              <w:left w:w="34" w:type="dxa"/>
              <w:right w:w="34" w:type="dxa"/>
            </w:tcMar>
          </w:tcPr>
          <w:p w:rsidR="009E6B2F" w:rsidRDefault="00366E14">
            <w:pPr>
              <w:spacing w:after="0" w:line="240" w:lineRule="auto"/>
              <w:jc w:val="both"/>
              <w:rPr>
                <w:sz w:val="24"/>
                <w:szCs w:val="24"/>
              </w:rPr>
            </w:pPr>
            <w:r w:rsidRPr="00366E14">
              <w:rPr>
                <w:rFonts w:ascii="Times New Roman" w:hAnsi="Times New Roman" w:cs="Times New Roman"/>
                <w:color w:val="000000"/>
                <w:sz w:val="24"/>
                <w:szCs w:val="24"/>
                <w:lang w:val="ru-RU"/>
              </w:rPr>
              <w:t xml:space="preserve">Законы, закономерности и принципы воспитания. Принципы воспитания: принцип гуманистической направленности воспитания на развитие личности; принцип направленности воспитания на освоение культуры, ценностей общества, норм поведения; принцип связи воспитания с жизнью и трудом; принцип воспитания в деятельности; принцип воспитания с опорой на активность личности; принцип воспитания в коллективе и через коллектив; принцип сочетания педагогического руководства с инициативой и самодеятельностью воспитуемых; принцип уважения к воспитуемому в сочетании с требовательностью к нему; принцип воспитания с опорой на положительные качества человека; принцип учета возрастных и индивидуальных особенностей; принцип единства требований (школы, семьи и общественности). Система принципов в современных концепциях воспитания: персонификация, природо-сообразность, культуросообразность, дифференциация Специфика принципов воспитания. Общественная направленность воспитания. Опора на положительное. Гуманизация воспитания. Личностный подход. </w:t>
            </w:r>
            <w:r>
              <w:rPr>
                <w:rFonts w:ascii="Times New Roman" w:hAnsi="Times New Roman" w:cs="Times New Roman"/>
                <w:color w:val="000000"/>
                <w:sz w:val="24"/>
                <w:szCs w:val="24"/>
              </w:rPr>
              <w:t>Единство воспитательных воздействий.</w:t>
            </w:r>
          </w:p>
        </w:tc>
      </w:tr>
      <w:tr w:rsidR="009E6B2F" w:rsidRPr="00366E14">
        <w:trPr>
          <w:trHeight w:hRule="exact" w:val="319"/>
        </w:trPr>
        <w:tc>
          <w:tcPr>
            <w:tcW w:w="9654" w:type="dxa"/>
            <w:shd w:val="clear" w:color="000000" w:fill="FFFFFF"/>
            <w:tcMar>
              <w:left w:w="34" w:type="dxa"/>
              <w:right w:w="34" w:type="dxa"/>
            </w:tcMar>
          </w:tcPr>
          <w:p w:rsidR="009E6B2F" w:rsidRPr="00366E14" w:rsidRDefault="00366E14">
            <w:pPr>
              <w:spacing w:after="0" w:line="240" w:lineRule="auto"/>
              <w:jc w:val="center"/>
              <w:rPr>
                <w:sz w:val="24"/>
                <w:szCs w:val="24"/>
                <w:lang w:val="ru-RU"/>
              </w:rPr>
            </w:pPr>
            <w:r w:rsidRPr="00366E14">
              <w:rPr>
                <w:rFonts w:ascii="Times New Roman" w:hAnsi="Times New Roman" w:cs="Times New Roman"/>
                <w:b/>
                <w:color w:val="000000"/>
                <w:sz w:val="24"/>
                <w:szCs w:val="24"/>
                <w:lang w:val="ru-RU"/>
              </w:rPr>
              <w:t>Методы и формы организации воспитательного процесса</w:t>
            </w:r>
          </w:p>
        </w:tc>
      </w:tr>
      <w:tr w:rsidR="009E6B2F" w:rsidRPr="00366E14">
        <w:trPr>
          <w:trHeight w:hRule="exact" w:val="6776"/>
        </w:trPr>
        <w:tc>
          <w:tcPr>
            <w:tcW w:w="9654" w:type="dxa"/>
            <w:shd w:val="clear" w:color="000000" w:fill="FFFFFF"/>
            <w:tcMar>
              <w:left w:w="34" w:type="dxa"/>
              <w:right w:w="34" w:type="dxa"/>
            </w:tcMar>
          </w:tcPr>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Понятие «метод воспитания». Структура методов воспитания: сущностная характеристика категорий «метод», «приѐм», «средство» воспитания. Многообразие методов воспитания, принципы их классификации. Различные подходы к классификации методов воспитания (Н.И. Болдырев и др., Т.И. Ильина и др., Г.И. Щукина, В.А. Сластенин и др.). Методы формирования сознания личности (убеждение, рассказ, беседа и др.). Методы организации деятельности и формирования социального опыта учащихся (упражнение, поручение, педагогическое требование, создание ситуаций свободного выбора и др.). Методы стимулирования деятельности и отношений (поощрение, наказание и др.). Методы самовоспитания личности (самонаблюдение, «правила жизни», самоотчет, самоубеждение и др.). Условия выбора и эффективного использования методов воспитания. Средства воспитания как педагогическая категория. Общение и деятельность –веду-щие средства воспитания. Понятие "форма воспитательной работы". Функции формы воспитательной работы (организаторская, регулирующая, информативная).Многообразие форм воспитательной работы в педагогическом процессе. Типология форм воспитательной работы. Общая характеристика форм воспитательной работы. Методические особенности форм. Проблема выбора форм. Конструирование форм воспитательной работы. Изучение эффективности и анализа формы воспитательной работы. Модели организации воспитательного процесса в школе. Традиционная методика организации и проведения воспитательных мероприятий. Технология подготовки и проведения воспитательного мероприятия. Анализ воспитательных мероприятий. Классный час как форма воспитательной работы. Технология подготовки проведения классного часа. Ситуационный классный час. Технология проведения ситуационного классного часа. Коллективное творческое дело. Технология организации коллективной творческой деятельности. Условия педагогического успеха КТД</w:t>
            </w:r>
          </w:p>
        </w:tc>
      </w:tr>
      <w:tr w:rsidR="009E6B2F" w:rsidRPr="00366E14">
        <w:trPr>
          <w:trHeight w:hRule="exact" w:val="599"/>
        </w:trPr>
        <w:tc>
          <w:tcPr>
            <w:tcW w:w="9654" w:type="dxa"/>
            <w:shd w:val="clear" w:color="000000" w:fill="FFFFFF"/>
            <w:tcMar>
              <w:left w:w="34" w:type="dxa"/>
              <w:right w:w="34" w:type="dxa"/>
            </w:tcMar>
          </w:tcPr>
          <w:p w:rsidR="009E6B2F" w:rsidRPr="00366E14" w:rsidRDefault="00366E14">
            <w:pPr>
              <w:spacing w:after="0" w:line="240" w:lineRule="auto"/>
              <w:jc w:val="center"/>
              <w:rPr>
                <w:sz w:val="24"/>
                <w:szCs w:val="24"/>
                <w:lang w:val="ru-RU"/>
              </w:rPr>
            </w:pPr>
            <w:r w:rsidRPr="00366E14">
              <w:rPr>
                <w:rFonts w:ascii="Times New Roman" w:hAnsi="Times New Roman" w:cs="Times New Roman"/>
                <w:b/>
                <w:color w:val="000000"/>
                <w:sz w:val="24"/>
                <w:szCs w:val="24"/>
                <w:lang w:val="ru-RU"/>
              </w:rPr>
              <w:t>Технологический подход в воспитании. Воспитательные технологии и современная воспитательная практика.</w:t>
            </w:r>
          </w:p>
        </w:tc>
      </w:tr>
      <w:tr w:rsidR="009E6B2F" w:rsidRPr="00E002F0">
        <w:trPr>
          <w:trHeight w:hRule="exact" w:val="3530"/>
        </w:trPr>
        <w:tc>
          <w:tcPr>
            <w:tcW w:w="9654" w:type="dxa"/>
            <w:shd w:val="clear" w:color="000000" w:fill="FFFFFF"/>
            <w:tcMar>
              <w:left w:w="34" w:type="dxa"/>
              <w:right w:w="34" w:type="dxa"/>
            </w:tcMar>
          </w:tcPr>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Сущность технологического подхода к воспитанию. Специфические черты технологии воспитания: постановка диагностических целей, возможность воспроизведения, обратная связь, объективный контроль, своевременная коррекция. Педагогические условия эффективного использования технологий воспитательной работы в школы. Типы воспитательных технологий: сотрудничества, свободного воспитания, авторитарная, личностно-ориентированная (Г.К. Селевко). Проблема поиска адекватной современной технологии воспитания. Конструирование воспитательных технологий. Выбор и обоснование основной идеи педагогический технологии, разработка целевой концепции технологии и иерархическая систематизация воспитательных целей, проектирование собственно содержания, методов и форм воспитания, конструирование системы средств реализации технологии в учебно-воспитательном процессе, разработка системы контроля и оценки достижений учащихся, уровня воспитанности, отдельных личностных качеств.</w:t>
            </w:r>
          </w:p>
        </w:tc>
      </w:tr>
    </w:tbl>
    <w:p w:rsidR="009E6B2F" w:rsidRPr="00366E14" w:rsidRDefault="00366E14">
      <w:pPr>
        <w:rPr>
          <w:sz w:val="0"/>
          <w:szCs w:val="0"/>
          <w:lang w:val="ru-RU"/>
        </w:rPr>
      </w:pPr>
      <w:r w:rsidRPr="00366E1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E6B2F" w:rsidRPr="00366E14">
        <w:trPr>
          <w:trHeight w:hRule="exact" w:val="304"/>
        </w:trPr>
        <w:tc>
          <w:tcPr>
            <w:tcW w:w="9654" w:type="dxa"/>
            <w:shd w:val="clear" w:color="000000" w:fill="FFFFFF"/>
            <w:tcMar>
              <w:left w:w="34" w:type="dxa"/>
              <w:right w:w="34" w:type="dxa"/>
            </w:tcMar>
          </w:tcPr>
          <w:p w:rsidR="009E6B2F" w:rsidRPr="00366E14" w:rsidRDefault="00366E14">
            <w:pPr>
              <w:spacing w:after="0" w:line="240" w:lineRule="auto"/>
              <w:jc w:val="center"/>
              <w:rPr>
                <w:sz w:val="24"/>
                <w:szCs w:val="24"/>
                <w:lang w:val="ru-RU"/>
              </w:rPr>
            </w:pPr>
            <w:r w:rsidRPr="00366E14">
              <w:rPr>
                <w:rFonts w:ascii="Times New Roman" w:hAnsi="Times New Roman" w:cs="Times New Roman"/>
                <w:b/>
                <w:color w:val="000000"/>
                <w:sz w:val="24"/>
                <w:szCs w:val="24"/>
                <w:lang w:val="ru-RU"/>
              </w:rPr>
              <w:lastRenderedPageBreak/>
              <w:t>Технология работы классного руководителя (воспитателя).</w:t>
            </w:r>
          </w:p>
        </w:tc>
      </w:tr>
      <w:tr w:rsidR="009E6B2F">
        <w:trPr>
          <w:trHeight w:hRule="exact" w:val="5694"/>
        </w:trPr>
        <w:tc>
          <w:tcPr>
            <w:tcW w:w="9654" w:type="dxa"/>
            <w:shd w:val="clear" w:color="000000" w:fill="FFFFFF"/>
            <w:tcMar>
              <w:left w:w="34" w:type="dxa"/>
              <w:right w:w="34" w:type="dxa"/>
            </w:tcMar>
          </w:tcPr>
          <w:p w:rsidR="009E6B2F" w:rsidRDefault="00366E14">
            <w:pPr>
              <w:spacing w:after="0" w:line="240" w:lineRule="auto"/>
              <w:jc w:val="both"/>
              <w:rPr>
                <w:sz w:val="24"/>
                <w:szCs w:val="24"/>
              </w:rPr>
            </w:pPr>
            <w:r w:rsidRPr="00366E14">
              <w:rPr>
                <w:rFonts w:ascii="Times New Roman" w:hAnsi="Times New Roman" w:cs="Times New Roman"/>
                <w:color w:val="000000"/>
                <w:sz w:val="24"/>
                <w:szCs w:val="24"/>
                <w:lang w:val="ru-RU"/>
              </w:rPr>
              <w:t xml:space="preserve">Классный руководитель (воспитатель) в воспитательной системе образовательной организации. Функции, основные направления и содержание деятельности классного руководителя. Права классного руководителя. Обязанности классного руководителя. Формы работы классного руководителя с учащимися, с родителями. Взаимодействие классного руководителя с педагогическим коллективом образовательного учреждения. Взаимодействие педагогов и родителей в воспитательном процессе. Документация классного руководителя. Технология работы классного руководителя. Педагогическая диагностика. Задачи, содержание и методы диагностики класса. Оформление результатов и их использование. Диагностическая карта класса. Планирование и анализ воспитательной работе классного руководителя. Сущность и функции плана. Требования к планированию. Виды и структура планов. Общая технология планирования. Взаимодействие педагогов и детей в процессе планирования. Планирование воспитательной работы в школе на учебный год. Планирование воспитательной работы в классном коллективе. Сущность и требования к организации аналитической деятельности. Функции анализа воспитательной работы. Виды и уровни анализа воспитательной работы. Стадии и мыслительные операции аналитической деятельности. Методика анализа формы воспитательной работы. Схемы анализа воспитательного мероприятия. Методика анализа воспитательной работы за учебный год. Критерии эффективности деятельности классного руководителя. Формы воспитания. Ведущая идея школьного воспитания. Ученический коллектив. Учение А.С. Макаренко о коллективе. Коллектив и личность. </w:t>
            </w:r>
            <w:r>
              <w:rPr>
                <w:rFonts w:ascii="Times New Roman" w:hAnsi="Times New Roman" w:cs="Times New Roman"/>
                <w:color w:val="000000"/>
                <w:sz w:val="24"/>
                <w:szCs w:val="24"/>
              </w:rPr>
              <w:t>Педагогическое руководство коллективом.</w:t>
            </w:r>
          </w:p>
        </w:tc>
      </w:tr>
      <w:tr w:rsidR="009E6B2F" w:rsidRPr="00E002F0">
        <w:trPr>
          <w:trHeight w:hRule="exact" w:val="870"/>
        </w:trPr>
        <w:tc>
          <w:tcPr>
            <w:tcW w:w="9654" w:type="dxa"/>
            <w:shd w:val="clear" w:color="000000" w:fill="FFFFFF"/>
            <w:tcMar>
              <w:left w:w="34" w:type="dxa"/>
              <w:right w:w="34" w:type="dxa"/>
            </w:tcMar>
          </w:tcPr>
          <w:p w:rsidR="009E6B2F" w:rsidRPr="00366E14" w:rsidRDefault="00366E14">
            <w:pPr>
              <w:spacing w:after="0" w:line="240" w:lineRule="auto"/>
              <w:jc w:val="center"/>
              <w:rPr>
                <w:sz w:val="24"/>
                <w:szCs w:val="24"/>
                <w:lang w:val="ru-RU"/>
              </w:rPr>
            </w:pPr>
            <w:r w:rsidRPr="00366E14">
              <w:rPr>
                <w:rFonts w:ascii="Times New Roman" w:hAnsi="Times New Roman" w:cs="Times New Roman"/>
                <w:b/>
                <w:color w:val="000000"/>
                <w:sz w:val="24"/>
                <w:szCs w:val="24"/>
                <w:lang w:val="ru-RU"/>
              </w:rPr>
              <w:t>Технология и организация воспитательных практик по формированию у обучающихся духовно-нравственной культуры, гражданской позиции, толерантности и навыков поведения в из-меняющейся поликультурной среде,</w:t>
            </w:r>
          </w:p>
        </w:tc>
      </w:tr>
      <w:tr w:rsidR="009E6B2F" w:rsidRPr="00366E14">
        <w:trPr>
          <w:trHeight w:hRule="exact" w:val="1907"/>
        </w:trPr>
        <w:tc>
          <w:tcPr>
            <w:tcW w:w="9654" w:type="dxa"/>
            <w:shd w:val="clear" w:color="000000" w:fill="FFFFFF"/>
            <w:tcMar>
              <w:left w:w="34" w:type="dxa"/>
              <w:right w:w="34" w:type="dxa"/>
            </w:tcMar>
          </w:tcPr>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Практики в области гражданского воспитания. Практика в сфере патриотического воспитания и формирования гражданской идентичности. Практика в сфере духовного и нравственного воспитания детей на основе российских традиционных ценностей. Практики в сфере физического воспитания и формирования культуры здоровья. Практики в сфере трудового воспитания. Практики в сфере экологического воспитания. Воспитательных практик по формированию толерантности и навыков поведения в изменяющейся поликультурной среде</w:t>
            </w:r>
          </w:p>
        </w:tc>
      </w:tr>
      <w:tr w:rsidR="009E6B2F" w:rsidRPr="00366E14">
        <w:trPr>
          <w:trHeight w:hRule="exact" w:val="599"/>
        </w:trPr>
        <w:tc>
          <w:tcPr>
            <w:tcW w:w="9654" w:type="dxa"/>
            <w:shd w:val="clear" w:color="000000" w:fill="FFFFFF"/>
            <w:tcMar>
              <w:left w:w="34" w:type="dxa"/>
              <w:right w:w="34" w:type="dxa"/>
            </w:tcMar>
          </w:tcPr>
          <w:p w:rsidR="009E6B2F" w:rsidRPr="00366E14" w:rsidRDefault="00366E14">
            <w:pPr>
              <w:spacing w:after="0" w:line="240" w:lineRule="auto"/>
              <w:jc w:val="center"/>
              <w:rPr>
                <w:sz w:val="24"/>
                <w:szCs w:val="24"/>
                <w:lang w:val="ru-RU"/>
              </w:rPr>
            </w:pPr>
            <w:r w:rsidRPr="00366E14">
              <w:rPr>
                <w:rFonts w:ascii="Times New Roman" w:hAnsi="Times New Roman" w:cs="Times New Roman"/>
                <w:b/>
                <w:color w:val="000000"/>
                <w:sz w:val="24"/>
                <w:szCs w:val="24"/>
                <w:lang w:val="ru-RU"/>
              </w:rPr>
              <w:t>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r>
      <w:tr w:rsidR="009E6B2F" w:rsidRPr="00366E14">
        <w:trPr>
          <w:trHeight w:hRule="exact" w:val="5153"/>
        </w:trPr>
        <w:tc>
          <w:tcPr>
            <w:tcW w:w="9654" w:type="dxa"/>
            <w:shd w:val="clear" w:color="000000" w:fill="FFFFFF"/>
            <w:tcMar>
              <w:left w:w="34" w:type="dxa"/>
              <w:right w:w="34" w:type="dxa"/>
            </w:tcMar>
          </w:tcPr>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Сущность социализации и особенности её содержания, изменение человека в процессе социализации. Воспитание как институт социализации. Социальное воспитание и социализация личности. Педагогическое сопровождение социализации обучающихся: сущность, назначение и условия реализации. Профессиональная ориентация и профессиональное самоопределение обучающихся. Сущность, задачи и структурные компоненты профессионального самоопределения учащихся. Стадии и уровни профессионального самоопределение личности. Педагогические условия эффективности профессионального самоопределения школьников. Методы диагностики профессиональных интересов и склонностей обучающихся. Сущность, цели, задачи и принципы профессиональной ориентации учащихся. Содержание процесса профессиональной ориентации учащихся. Сущность и содержание проф консультирования. Этапы профессиональной ориентации личности. Методы и формы профориентационной работы. Технология профориентационной работы. Федеральные проекты по профориентации детей и молодёжи: «Билет в будущее» -со-временная образовательная площадка, работающая в формате профессиональных проб; создание высокотехнологичных детских технопарков «Кванториум», «ПроеКТОриЯ» – открытые уроки по профессиональному самоопределению и др. Современные воспитательные практики профессионального самоопределения обучающихся. Анализ лучших региональных профориентационных практик.</w:t>
            </w:r>
          </w:p>
        </w:tc>
      </w:tr>
    </w:tbl>
    <w:p w:rsidR="009E6B2F" w:rsidRPr="00366E14" w:rsidRDefault="00366E14">
      <w:pPr>
        <w:rPr>
          <w:sz w:val="0"/>
          <w:szCs w:val="0"/>
          <w:lang w:val="ru-RU"/>
        </w:rPr>
      </w:pPr>
      <w:r w:rsidRPr="00366E14">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9E6B2F" w:rsidRPr="00366E14">
        <w:trPr>
          <w:trHeight w:hRule="exact" w:val="585"/>
        </w:trPr>
        <w:tc>
          <w:tcPr>
            <w:tcW w:w="9654" w:type="dxa"/>
            <w:gridSpan w:val="2"/>
            <w:shd w:val="clear" w:color="000000" w:fill="FFFFFF"/>
            <w:tcMar>
              <w:left w:w="34" w:type="dxa"/>
              <w:right w:w="34" w:type="dxa"/>
            </w:tcMar>
          </w:tcPr>
          <w:p w:rsidR="009E6B2F" w:rsidRPr="00366E14" w:rsidRDefault="00366E14">
            <w:pPr>
              <w:spacing w:after="0" w:line="240" w:lineRule="auto"/>
              <w:jc w:val="center"/>
              <w:rPr>
                <w:sz w:val="24"/>
                <w:szCs w:val="24"/>
                <w:lang w:val="ru-RU"/>
              </w:rPr>
            </w:pPr>
            <w:r w:rsidRPr="00366E14">
              <w:rPr>
                <w:rFonts w:ascii="Times New Roman" w:hAnsi="Times New Roman" w:cs="Times New Roman"/>
                <w:b/>
                <w:color w:val="000000"/>
                <w:sz w:val="24"/>
                <w:szCs w:val="24"/>
                <w:lang w:val="ru-RU"/>
              </w:rPr>
              <w:lastRenderedPageBreak/>
              <w:t>Технология и организация воспитательных практик работы с родителями обучающихся</w:t>
            </w:r>
          </w:p>
        </w:tc>
      </w:tr>
      <w:tr w:rsidR="009E6B2F" w:rsidRPr="00366E14">
        <w:trPr>
          <w:trHeight w:hRule="exact" w:val="2989"/>
        </w:trPr>
        <w:tc>
          <w:tcPr>
            <w:tcW w:w="9654" w:type="dxa"/>
            <w:gridSpan w:val="2"/>
            <w:shd w:val="clear" w:color="000000" w:fill="FFFFFF"/>
            <w:tcMar>
              <w:left w:w="34" w:type="dxa"/>
              <w:right w:w="34" w:type="dxa"/>
            </w:tcMar>
          </w:tcPr>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Семья и ее основные функции. Проблемы социализации ребенка в семье. Социальный статус семьи и ее типология. Особенности социально-педагогической деятельности с благополучной семьей, семьей группы риска, неблагополучной семьей, асоциальной семьей, семьей ребенка-инвалида. Типичные ошибки семейного воспитания и возможности их коррекции. Особенности взаимодействия школы и семьи в современных условиях. Основные направления, способы взаимодействия педагогов и семьи. Инновационные формы взаимодействия с родителями: «родительский университет», «родительская почта», «семейный клуб для родителей» и др. Анализ современных воспитательных практик взаимодействия школы и семьи. Методика первой встречи классного руководителя с родителями. Организация коллективной деятельности детей и родителей. Методика подготовки и проведения классного собрания</w:t>
            </w:r>
          </w:p>
        </w:tc>
      </w:tr>
      <w:tr w:rsidR="009E6B2F" w:rsidRPr="00E002F0">
        <w:trPr>
          <w:trHeight w:hRule="exact" w:val="855"/>
        </w:trPr>
        <w:tc>
          <w:tcPr>
            <w:tcW w:w="9654" w:type="dxa"/>
            <w:gridSpan w:val="2"/>
            <w:shd w:val="clear" w:color="000000" w:fill="FFFFFF"/>
            <w:tcMar>
              <w:left w:w="34" w:type="dxa"/>
              <w:right w:w="34" w:type="dxa"/>
            </w:tcMar>
          </w:tcPr>
          <w:p w:rsidR="009E6B2F" w:rsidRPr="00366E14" w:rsidRDefault="009E6B2F">
            <w:pPr>
              <w:spacing w:after="0" w:line="240" w:lineRule="auto"/>
              <w:rPr>
                <w:sz w:val="24"/>
                <w:szCs w:val="24"/>
                <w:lang w:val="ru-RU"/>
              </w:rPr>
            </w:pPr>
          </w:p>
          <w:p w:rsidR="009E6B2F" w:rsidRPr="00366E14" w:rsidRDefault="00366E14">
            <w:pPr>
              <w:spacing w:after="0" w:line="240" w:lineRule="auto"/>
              <w:rPr>
                <w:sz w:val="24"/>
                <w:szCs w:val="24"/>
                <w:lang w:val="ru-RU"/>
              </w:rPr>
            </w:pPr>
            <w:r w:rsidRPr="00366E14">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9E6B2F" w:rsidRPr="00E002F0">
        <w:trPr>
          <w:trHeight w:hRule="exact" w:val="4912"/>
        </w:trPr>
        <w:tc>
          <w:tcPr>
            <w:tcW w:w="9654" w:type="dxa"/>
            <w:gridSpan w:val="2"/>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1. Методические указания для обучающихся по освоению дисциплины «Технология и организация воспитательных практик» / Савченко Т,В.. – Омск: Изд-во Омской гуманитарной академии, 0.</w:t>
            </w:r>
          </w:p>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E6B2F">
        <w:trPr>
          <w:trHeight w:hRule="exact" w:val="994"/>
        </w:trPr>
        <w:tc>
          <w:tcPr>
            <w:tcW w:w="9654" w:type="dxa"/>
            <w:gridSpan w:val="2"/>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9E6B2F" w:rsidRDefault="00366E14">
            <w:pPr>
              <w:spacing w:after="0" w:line="240" w:lineRule="auto"/>
              <w:rPr>
                <w:sz w:val="24"/>
                <w:szCs w:val="24"/>
              </w:rPr>
            </w:pPr>
            <w:r>
              <w:rPr>
                <w:rFonts w:ascii="Times New Roman" w:hAnsi="Times New Roman" w:cs="Times New Roman"/>
                <w:b/>
                <w:color w:val="000000"/>
                <w:sz w:val="24"/>
                <w:szCs w:val="24"/>
              </w:rPr>
              <w:t>Основная:</w:t>
            </w:r>
          </w:p>
        </w:tc>
      </w:tr>
      <w:tr w:rsidR="009E6B2F" w:rsidRPr="00366E14">
        <w:trPr>
          <w:trHeight w:hRule="exact" w:val="826"/>
        </w:trPr>
        <w:tc>
          <w:tcPr>
            <w:tcW w:w="9654" w:type="dxa"/>
            <w:gridSpan w:val="2"/>
            <w:shd w:val="clear" w:color="000000" w:fill="FFFFFF"/>
            <w:tcMar>
              <w:left w:w="34" w:type="dxa"/>
              <w:right w:w="34" w:type="dxa"/>
            </w:tcMar>
          </w:tcPr>
          <w:p w:rsidR="009E6B2F" w:rsidRPr="00366E14" w:rsidRDefault="00366E14">
            <w:pPr>
              <w:spacing w:after="0" w:line="240" w:lineRule="auto"/>
              <w:ind w:firstLine="725"/>
              <w:jc w:val="both"/>
              <w:rPr>
                <w:sz w:val="24"/>
                <w:szCs w:val="24"/>
                <w:lang w:val="ru-RU"/>
              </w:rPr>
            </w:pPr>
            <w:r w:rsidRPr="00366E14">
              <w:rPr>
                <w:rFonts w:ascii="Times New Roman" w:hAnsi="Times New Roman" w:cs="Times New Roman"/>
                <w:color w:val="000000"/>
                <w:sz w:val="24"/>
                <w:szCs w:val="24"/>
                <w:lang w:val="ru-RU"/>
              </w:rPr>
              <w:t>1.</w:t>
            </w:r>
            <w:r w:rsidRPr="00366E14">
              <w:rPr>
                <w:lang w:val="ru-RU"/>
              </w:rPr>
              <w:t xml:space="preserve"> </w:t>
            </w:r>
            <w:r w:rsidRPr="00366E14">
              <w:rPr>
                <w:rFonts w:ascii="Times New Roman" w:hAnsi="Times New Roman" w:cs="Times New Roman"/>
                <w:color w:val="000000"/>
                <w:sz w:val="24"/>
                <w:szCs w:val="24"/>
                <w:lang w:val="ru-RU"/>
              </w:rPr>
              <w:t>Теория</w:t>
            </w:r>
            <w:r w:rsidRPr="00366E14">
              <w:rPr>
                <w:lang w:val="ru-RU"/>
              </w:rPr>
              <w:t xml:space="preserve"> </w:t>
            </w:r>
            <w:r w:rsidRPr="00366E14">
              <w:rPr>
                <w:rFonts w:ascii="Times New Roman" w:hAnsi="Times New Roman" w:cs="Times New Roman"/>
                <w:color w:val="000000"/>
                <w:sz w:val="24"/>
                <w:szCs w:val="24"/>
                <w:lang w:val="ru-RU"/>
              </w:rPr>
              <w:t>и</w:t>
            </w:r>
            <w:r w:rsidRPr="00366E14">
              <w:rPr>
                <w:lang w:val="ru-RU"/>
              </w:rPr>
              <w:t xml:space="preserve"> </w:t>
            </w:r>
            <w:r w:rsidRPr="00366E14">
              <w:rPr>
                <w:rFonts w:ascii="Times New Roman" w:hAnsi="Times New Roman" w:cs="Times New Roman"/>
                <w:color w:val="000000"/>
                <w:sz w:val="24"/>
                <w:szCs w:val="24"/>
                <w:lang w:val="ru-RU"/>
              </w:rPr>
              <w:t>методика</w:t>
            </w:r>
            <w:r w:rsidRPr="00366E14">
              <w:rPr>
                <w:lang w:val="ru-RU"/>
              </w:rPr>
              <w:t xml:space="preserve"> </w:t>
            </w:r>
            <w:r w:rsidRPr="00366E14">
              <w:rPr>
                <w:rFonts w:ascii="Times New Roman" w:hAnsi="Times New Roman" w:cs="Times New Roman"/>
                <w:color w:val="000000"/>
                <w:sz w:val="24"/>
                <w:szCs w:val="24"/>
                <w:lang w:val="ru-RU"/>
              </w:rPr>
              <w:t>воспитания</w:t>
            </w:r>
            <w:r w:rsidRPr="00366E14">
              <w:rPr>
                <w:lang w:val="ru-RU"/>
              </w:rPr>
              <w:t xml:space="preserve"> </w:t>
            </w:r>
            <w:r w:rsidRPr="00366E14">
              <w:rPr>
                <w:rFonts w:ascii="Times New Roman" w:hAnsi="Times New Roman" w:cs="Times New Roman"/>
                <w:color w:val="000000"/>
                <w:sz w:val="24"/>
                <w:szCs w:val="24"/>
                <w:lang w:val="ru-RU"/>
              </w:rPr>
              <w:t>/</w:t>
            </w:r>
            <w:r w:rsidRPr="00366E14">
              <w:rPr>
                <w:lang w:val="ru-RU"/>
              </w:rPr>
              <w:t xml:space="preserve"> </w:t>
            </w:r>
            <w:r w:rsidRPr="00366E14">
              <w:rPr>
                <w:rFonts w:ascii="Times New Roman" w:hAnsi="Times New Roman" w:cs="Times New Roman"/>
                <w:color w:val="000000"/>
                <w:sz w:val="24"/>
                <w:szCs w:val="24"/>
                <w:lang w:val="ru-RU"/>
              </w:rPr>
              <w:t>Беликова</w:t>
            </w:r>
            <w:r w:rsidRPr="00366E14">
              <w:rPr>
                <w:lang w:val="ru-RU"/>
              </w:rPr>
              <w:t xml:space="preserve"> </w:t>
            </w:r>
            <w:r w:rsidRPr="00366E14">
              <w:rPr>
                <w:rFonts w:ascii="Times New Roman" w:hAnsi="Times New Roman" w:cs="Times New Roman"/>
                <w:color w:val="000000"/>
                <w:sz w:val="24"/>
                <w:szCs w:val="24"/>
                <w:lang w:val="ru-RU"/>
              </w:rPr>
              <w:t>Е.</w:t>
            </w:r>
            <w:r w:rsidRPr="00366E14">
              <w:rPr>
                <w:lang w:val="ru-RU"/>
              </w:rPr>
              <w:t xml:space="preserve"> </w:t>
            </w:r>
            <w:r w:rsidRPr="00366E14">
              <w:rPr>
                <w:rFonts w:ascii="Times New Roman" w:hAnsi="Times New Roman" w:cs="Times New Roman"/>
                <w:color w:val="000000"/>
                <w:sz w:val="24"/>
                <w:szCs w:val="24"/>
                <w:lang w:val="ru-RU"/>
              </w:rPr>
              <w:t>В.,</w:t>
            </w:r>
            <w:r w:rsidRPr="00366E14">
              <w:rPr>
                <w:lang w:val="ru-RU"/>
              </w:rPr>
              <w:t xml:space="preserve"> </w:t>
            </w:r>
            <w:r w:rsidRPr="00366E14">
              <w:rPr>
                <w:rFonts w:ascii="Times New Roman" w:hAnsi="Times New Roman" w:cs="Times New Roman"/>
                <w:color w:val="000000"/>
                <w:sz w:val="24"/>
                <w:szCs w:val="24"/>
                <w:lang w:val="ru-RU"/>
              </w:rPr>
              <w:t>Битаева</w:t>
            </w:r>
            <w:r w:rsidRPr="00366E14">
              <w:rPr>
                <w:lang w:val="ru-RU"/>
              </w:rPr>
              <w:t xml:space="preserve"> </w:t>
            </w:r>
            <w:r w:rsidRPr="00366E14">
              <w:rPr>
                <w:rFonts w:ascii="Times New Roman" w:hAnsi="Times New Roman" w:cs="Times New Roman"/>
                <w:color w:val="000000"/>
                <w:sz w:val="24"/>
                <w:szCs w:val="24"/>
                <w:lang w:val="ru-RU"/>
              </w:rPr>
              <w:t>О.</w:t>
            </w:r>
            <w:r w:rsidRPr="00366E14">
              <w:rPr>
                <w:lang w:val="ru-RU"/>
              </w:rPr>
              <w:t xml:space="preserve"> </w:t>
            </w:r>
            <w:r w:rsidRPr="00366E14">
              <w:rPr>
                <w:rFonts w:ascii="Times New Roman" w:hAnsi="Times New Roman" w:cs="Times New Roman"/>
                <w:color w:val="000000"/>
                <w:sz w:val="24"/>
                <w:szCs w:val="24"/>
                <w:lang w:val="ru-RU"/>
              </w:rPr>
              <w:t>И.,</w:t>
            </w:r>
            <w:r w:rsidRPr="00366E14">
              <w:rPr>
                <w:lang w:val="ru-RU"/>
              </w:rPr>
              <w:t xml:space="preserve"> </w:t>
            </w:r>
            <w:r w:rsidRPr="00366E14">
              <w:rPr>
                <w:rFonts w:ascii="Times New Roman" w:hAnsi="Times New Roman" w:cs="Times New Roman"/>
                <w:color w:val="000000"/>
                <w:sz w:val="24"/>
                <w:szCs w:val="24"/>
                <w:lang w:val="ru-RU"/>
              </w:rPr>
              <w:t>Елисеева</w:t>
            </w:r>
            <w:r w:rsidRPr="00366E14">
              <w:rPr>
                <w:lang w:val="ru-RU"/>
              </w:rPr>
              <w:t xml:space="preserve"> </w:t>
            </w:r>
            <w:r w:rsidRPr="00366E14">
              <w:rPr>
                <w:rFonts w:ascii="Times New Roman" w:hAnsi="Times New Roman" w:cs="Times New Roman"/>
                <w:color w:val="000000"/>
                <w:sz w:val="24"/>
                <w:szCs w:val="24"/>
                <w:lang w:val="ru-RU"/>
              </w:rPr>
              <w:t>Л.</w:t>
            </w:r>
            <w:r w:rsidRPr="00366E14">
              <w:rPr>
                <w:lang w:val="ru-RU"/>
              </w:rPr>
              <w:t xml:space="preserve"> </w:t>
            </w:r>
            <w:r w:rsidRPr="00366E14">
              <w:rPr>
                <w:rFonts w:ascii="Times New Roman" w:hAnsi="Times New Roman" w:cs="Times New Roman"/>
                <w:color w:val="000000"/>
                <w:sz w:val="24"/>
                <w:szCs w:val="24"/>
                <w:lang w:val="ru-RU"/>
              </w:rPr>
              <w:t>В..</w:t>
            </w:r>
            <w:r w:rsidRPr="00366E14">
              <w:rPr>
                <w:lang w:val="ru-RU"/>
              </w:rPr>
              <w:t xml:space="preserve"> </w:t>
            </w:r>
            <w:r w:rsidRPr="00366E14">
              <w:rPr>
                <w:rFonts w:ascii="Times New Roman" w:hAnsi="Times New Roman" w:cs="Times New Roman"/>
                <w:color w:val="000000"/>
                <w:sz w:val="24"/>
                <w:szCs w:val="24"/>
                <w:lang w:val="ru-RU"/>
              </w:rPr>
              <w:t>-</w:t>
            </w:r>
            <w:r w:rsidRPr="00366E14">
              <w:rPr>
                <w:lang w:val="ru-RU"/>
              </w:rPr>
              <w:t xml:space="preserve"> </w:t>
            </w:r>
            <w:r w:rsidRPr="00366E14">
              <w:rPr>
                <w:rFonts w:ascii="Times New Roman" w:hAnsi="Times New Roman" w:cs="Times New Roman"/>
                <w:color w:val="000000"/>
                <w:sz w:val="24"/>
                <w:szCs w:val="24"/>
                <w:lang w:val="ru-RU"/>
              </w:rPr>
              <w:t>Теория</w:t>
            </w:r>
            <w:r w:rsidRPr="00366E14">
              <w:rPr>
                <w:lang w:val="ru-RU"/>
              </w:rPr>
              <w:t xml:space="preserve"> </w:t>
            </w:r>
            <w:r w:rsidRPr="00366E14">
              <w:rPr>
                <w:rFonts w:ascii="Times New Roman" w:hAnsi="Times New Roman" w:cs="Times New Roman"/>
                <w:color w:val="000000"/>
                <w:sz w:val="24"/>
                <w:szCs w:val="24"/>
                <w:lang w:val="ru-RU"/>
              </w:rPr>
              <w:t>и</w:t>
            </w:r>
            <w:r w:rsidRPr="00366E14">
              <w:rPr>
                <w:lang w:val="ru-RU"/>
              </w:rPr>
              <w:t xml:space="preserve"> </w:t>
            </w:r>
            <w:r w:rsidRPr="00366E14">
              <w:rPr>
                <w:rFonts w:ascii="Times New Roman" w:hAnsi="Times New Roman" w:cs="Times New Roman"/>
                <w:color w:val="000000"/>
                <w:sz w:val="24"/>
                <w:szCs w:val="24"/>
                <w:lang w:val="ru-RU"/>
              </w:rPr>
              <w:t>методика</w:t>
            </w:r>
            <w:r w:rsidRPr="00366E14">
              <w:rPr>
                <w:lang w:val="ru-RU"/>
              </w:rPr>
              <w:t xml:space="preserve"> </w:t>
            </w:r>
            <w:r w:rsidRPr="00366E14">
              <w:rPr>
                <w:rFonts w:ascii="Times New Roman" w:hAnsi="Times New Roman" w:cs="Times New Roman"/>
                <w:color w:val="000000"/>
                <w:sz w:val="24"/>
                <w:szCs w:val="24"/>
                <w:lang w:val="ru-RU"/>
              </w:rPr>
              <w:t>воспитания</w:t>
            </w:r>
            <w:r w:rsidRPr="00366E14">
              <w:rPr>
                <w:lang w:val="ru-RU"/>
              </w:rPr>
              <w:t xml:space="preserve"> </w:t>
            </w:r>
            <w:r w:rsidRPr="00366E14">
              <w:rPr>
                <w:rFonts w:ascii="Times New Roman" w:hAnsi="Times New Roman" w:cs="Times New Roman"/>
                <w:color w:val="000000"/>
                <w:sz w:val="24"/>
                <w:szCs w:val="24"/>
                <w:lang w:val="ru-RU"/>
              </w:rPr>
              <w:t>-</w:t>
            </w:r>
            <w:r w:rsidRPr="00366E14">
              <w:rPr>
                <w:lang w:val="ru-RU"/>
              </w:rPr>
              <w:t xml:space="preserve"> </w:t>
            </w:r>
            <w:r w:rsidRPr="00366E14">
              <w:rPr>
                <w:rFonts w:ascii="Times New Roman" w:hAnsi="Times New Roman" w:cs="Times New Roman"/>
                <w:color w:val="000000"/>
                <w:sz w:val="24"/>
                <w:szCs w:val="24"/>
                <w:lang w:val="ru-RU"/>
              </w:rPr>
              <w:t>Саратов:</w:t>
            </w:r>
            <w:r w:rsidRPr="00366E14">
              <w:rPr>
                <w:lang w:val="ru-RU"/>
              </w:rPr>
              <w:t xml:space="preserve"> </w:t>
            </w:r>
            <w:r w:rsidRPr="00366E14">
              <w:rPr>
                <w:rFonts w:ascii="Times New Roman" w:hAnsi="Times New Roman" w:cs="Times New Roman"/>
                <w:color w:val="000000"/>
                <w:sz w:val="24"/>
                <w:szCs w:val="24"/>
                <w:lang w:val="ru-RU"/>
              </w:rPr>
              <w:t>Научная</w:t>
            </w:r>
            <w:r w:rsidRPr="00366E14">
              <w:rPr>
                <w:lang w:val="ru-RU"/>
              </w:rPr>
              <w:t xml:space="preserve"> </w:t>
            </w:r>
            <w:r w:rsidRPr="00366E14">
              <w:rPr>
                <w:rFonts w:ascii="Times New Roman" w:hAnsi="Times New Roman" w:cs="Times New Roman"/>
                <w:color w:val="000000"/>
                <w:sz w:val="24"/>
                <w:szCs w:val="24"/>
                <w:lang w:val="ru-RU"/>
              </w:rPr>
              <w:t>книга,</w:t>
            </w:r>
            <w:r w:rsidRPr="00366E14">
              <w:rPr>
                <w:lang w:val="ru-RU"/>
              </w:rPr>
              <w:t xml:space="preserve"> </w:t>
            </w:r>
            <w:r w:rsidRPr="00366E14">
              <w:rPr>
                <w:rFonts w:ascii="Times New Roman" w:hAnsi="Times New Roman" w:cs="Times New Roman"/>
                <w:color w:val="000000"/>
                <w:sz w:val="24"/>
                <w:szCs w:val="24"/>
                <w:lang w:val="ru-RU"/>
              </w:rPr>
              <w:t>2019.</w:t>
            </w:r>
            <w:r w:rsidRPr="00366E14">
              <w:rPr>
                <w:lang w:val="ru-RU"/>
              </w:rPr>
              <w:t xml:space="preserve"> </w:t>
            </w:r>
            <w:r w:rsidRPr="00366E14">
              <w:rPr>
                <w:rFonts w:ascii="Times New Roman" w:hAnsi="Times New Roman" w:cs="Times New Roman"/>
                <w:color w:val="000000"/>
                <w:sz w:val="24"/>
                <w:szCs w:val="24"/>
                <w:lang w:val="ru-RU"/>
              </w:rPr>
              <w:t>-</w:t>
            </w:r>
            <w:r w:rsidRPr="00366E14">
              <w:rPr>
                <w:lang w:val="ru-RU"/>
              </w:rPr>
              <w:t xml:space="preserve"> </w:t>
            </w:r>
            <w:r w:rsidRPr="00366E14">
              <w:rPr>
                <w:rFonts w:ascii="Times New Roman" w:hAnsi="Times New Roman" w:cs="Times New Roman"/>
                <w:color w:val="000000"/>
                <w:sz w:val="24"/>
                <w:szCs w:val="24"/>
                <w:lang w:val="ru-RU"/>
              </w:rPr>
              <w:t>159</w:t>
            </w:r>
            <w:r w:rsidRPr="00366E14">
              <w:rPr>
                <w:lang w:val="ru-RU"/>
              </w:rPr>
              <w:t xml:space="preserve"> </w:t>
            </w:r>
            <w:r w:rsidRPr="00366E14">
              <w:rPr>
                <w:rFonts w:ascii="Times New Roman" w:hAnsi="Times New Roman" w:cs="Times New Roman"/>
                <w:color w:val="000000"/>
                <w:sz w:val="24"/>
                <w:szCs w:val="24"/>
                <w:lang w:val="ru-RU"/>
              </w:rPr>
              <w:t>с.</w:t>
            </w:r>
            <w:r w:rsidRPr="00366E14">
              <w:rPr>
                <w:lang w:val="ru-RU"/>
              </w:rPr>
              <w:t xml:space="preserve"> </w:t>
            </w:r>
            <w:r w:rsidRPr="00366E14">
              <w:rPr>
                <w:rFonts w:ascii="Times New Roman" w:hAnsi="Times New Roman" w:cs="Times New Roman"/>
                <w:color w:val="000000"/>
                <w:sz w:val="24"/>
                <w:szCs w:val="24"/>
                <w:lang w:val="ru-RU"/>
              </w:rPr>
              <w:t>-</w:t>
            </w:r>
            <w:r w:rsidRPr="00366E14">
              <w:rPr>
                <w:lang w:val="ru-RU"/>
              </w:rPr>
              <w:t xml:space="preserve"> </w:t>
            </w:r>
            <w:r>
              <w:rPr>
                <w:rFonts w:ascii="Times New Roman" w:hAnsi="Times New Roman" w:cs="Times New Roman"/>
                <w:color w:val="000000"/>
                <w:sz w:val="24"/>
                <w:szCs w:val="24"/>
              </w:rPr>
              <w:t>ISBN</w:t>
            </w:r>
            <w:r w:rsidRPr="00366E14">
              <w:rPr>
                <w:rFonts w:ascii="Times New Roman" w:hAnsi="Times New Roman" w:cs="Times New Roman"/>
                <w:color w:val="000000"/>
                <w:sz w:val="24"/>
                <w:szCs w:val="24"/>
                <w:lang w:val="ru-RU"/>
              </w:rPr>
              <w:t>:</w:t>
            </w:r>
            <w:r w:rsidRPr="00366E14">
              <w:rPr>
                <w:lang w:val="ru-RU"/>
              </w:rPr>
              <w:t xml:space="preserve"> </w:t>
            </w:r>
            <w:r w:rsidRPr="00366E14">
              <w:rPr>
                <w:rFonts w:ascii="Times New Roman" w:hAnsi="Times New Roman" w:cs="Times New Roman"/>
                <w:color w:val="000000"/>
                <w:sz w:val="24"/>
                <w:szCs w:val="24"/>
                <w:lang w:val="ru-RU"/>
              </w:rPr>
              <w:t>978-5-9758-1787-7.</w:t>
            </w:r>
            <w:r w:rsidRPr="00366E14">
              <w:rPr>
                <w:lang w:val="ru-RU"/>
              </w:rPr>
              <w:t xml:space="preserve"> </w:t>
            </w:r>
            <w:r w:rsidRPr="00366E14">
              <w:rPr>
                <w:rFonts w:ascii="Times New Roman" w:hAnsi="Times New Roman" w:cs="Times New Roman"/>
                <w:color w:val="000000"/>
                <w:sz w:val="24"/>
                <w:szCs w:val="24"/>
                <w:lang w:val="ru-RU"/>
              </w:rPr>
              <w:t>-</w:t>
            </w:r>
            <w:r w:rsidRPr="00366E14">
              <w:rPr>
                <w:lang w:val="ru-RU"/>
              </w:rPr>
              <w:t xml:space="preserve"> </w:t>
            </w:r>
            <w:r>
              <w:rPr>
                <w:rFonts w:ascii="Times New Roman" w:hAnsi="Times New Roman" w:cs="Times New Roman"/>
                <w:color w:val="000000"/>
                <w:sz w:val="24"/>
                <w:szCs w:val="24"/>
              </w:rPr>
              <w:t>URL</w:t>
            </w:r>
            <w:r w:rsidRPr="00366E14">
              <w:rPr>
                <w:rFonts w:ascii="Times New Roman" w:hAnsi="Times New Roman" w:cs="Times New Roman"/>
                <w:color w:val="000000"/>
                <w:sz w:val="24"/>
                <w:szCs w:val="24"/>
                <w:lang w:val="ru-RU"/>
              </w:rPr>
              <w:t>:</w:t>
            </w:r>
            <w:r w:rsidRPr="00366E14">
              <w:rPr>
                <w:lang w:val="ru-RU"/>
              </w:rPr>
              <w:t xml:space="preserve"> </w:t>
            </w:r>
            <w:hyperlink r:id="rId4" w:history="1">
              <w:r w:rsidR="001C64B7">
                <w:rPr>
                  <w:rStyle w:val="a3"/>
                  <w:lang w:val="ru-RU"/>
                </w:rPr>
                <w:t>http://www.iprbookshop.ru/81057.html</w:t>
              </w:r>
            </w:hyperlink>
            <w:r w:rsidRPr="00366E14">
              <w:rPr>
                <w:lang w:val="ru-RU"/>
              </w:rPr>
              <w:t xml:space="preserve"> </w:t>
            </w:r>
          </w:p>
        </w:tc>
      </w:tr>
      <w:tr w:rsidR="009E6B2F" w:rsidRPr="00366E14">
        <w:trPr>
          <w:trHeight w:hRule="exact" w:val="826"/>
        </w:trPr>
        <w:tc>
          <w:tcPr>
            <w:tcW w:w="9654" w:type="dxa"/>
            <w:gridSpan w:val="2"/>
            <w:shd w:val="clear" w:color="000000" w:fill="FFFFFF"/>
            <w:tcMar>
              <w:left w:w="34" w:type="dxa"/>
              <w:right w:w="34" w:type="dxa"/>
            </w:tcMar>
          </w:tcPr>
          <w:p w:rsidR="009E6B2F" w:rsidRPr="00366E14" w:rsidRDefault="00366E14">
            <w:pPr>
              <w:spacing w:after="0" w:line="240" w:lineRule="auto"/>
              <w:ind w:firstLine="725"/>
              <w:jc w:val="both"/>
              <w:rPr>
                <w:sz w:val="24"/>
                <w:szCs w:val="24"/>
                <w:lang w:val="ru-RU"/>
              </w:rPr>
            </w:pPr>
            <w:r w:rsidRPr="00366E14">
              <w:rPr>
                <w:rFonts w:ascii="Times New Roman" w:hAnsi="Times New Roman" w:cs="Times New Roman"/>
                <w:color w:val="000000"/>
                <w:sz w:val="24"/>
                <w:szCs w:val="24"/>
                <w:lang w:val="ru-RU"/>
              </w:rPr>
              <w:t>2.</w:t>
            </w:r>
            <w:r w:rsidRPr="00366E14">
              <w:rPr>
                <w:lang w:val="ru-RU"/>
              </w:rPr>
              <w:t xml:space="preserve"> </w:t>
            </w:r>
            <w:r w:rsidRPr="00366E14">
              <w:rPr>
                <w:rFonts w:ascii="Times New Roman" w:hAnsi="Times New Roman" w:cs="Times New Roman"/>
                <w:color w:val="000000"/>
                <w:sz w:val="24"/>
                <w:szCs w:val="24"/>
                <w:lang w:val="ru-RU"/>
              </w:rPr>
              <w:t>Психология</w:t>
            </w:r>
            <w:r w:rsidRPr="00366E14">
              <w:rPr>
                <w:lang w:val="ru-RU"/>
              </w:rPr>
              <w:t xml:space="preserve"> </w:t>
            </w:r>
            <w:r w:rsidRPr="00366E14">
              <w:rPr>
                <w:rFonts w:ascii="Times New Roman" w:hAnsi="Times New Roman" w:cs="Times New Roman"/>
                <w:color w:val="000000"/>
                <w:sz w:val="24"/>
                <w:szCs w:val="24"/>
                <w:lang w:val="ru-RU"/>
              </w:rPr>
              <w:t>личности</w:t>
            </w:r>
            <w:r w:rsidRPr="00366E14">
              <w:rPr>
                <w:lang w:val="ru-RU"/>
              </w:rPr>
              <w:t xml:space="preserve"> </w:t>
            </w:r>
            <w:r w:rsidRPr="00366E14">
              <w:rPr>
                <w:rFonts w:ascii="Times New Roman" w:hAnsi="Times New Roman" w:cs="Times New Roman"/>
                <w:color w:val="000000"/>
                <w:sz w:val="24"/>
                <w:szCs w:val="24"/>
                <w:lang w:val="ru-RU"/>
              </w:rPr>
              <w:t>/</w:t>
            </w:r>
            <w:r w:rsidRPr="00366E14">
              <w:rPr>
                <w:lang w:val="ru-RU"/>
              </w:rPr>
              <w:t xml:space="preserve"> </w:t>
            </w:r>
            <w:r w:rsidRPr="00366E14">
              <w:rPr>
                <w:rFonts w:ascii="Times New Roman" w:hAnsi="Times New Roman" w:cs="Times New Roman"/>
                <w:color w:val="000000"/>
                <w:sz w:val="24"/>
                <w:szCs w:val="24"/>
                <w:lang w:val="ru-RU"/>
              </w:rPr>
              <w:t>Гусева</w:t>
            </w:r>
            <w:r w:rsidRPr="00366E14">
              <w:rPr>
                <w:lang w:val="ru-RU"/>
              </w:rPr>
              <w:t xml:space="preserve"> </w:t>
            </w:r>
            <w:r w:rsidRPr="00366E14">
              <w:rPr>
                <w:rFonts w:ascii="Times New Roman" w:hAnsi="Times New Roman" w:cs="Times New Roman"/>
                <w:color w:val="000000"/>
                <w:sz w:val="24"/>
                <w:szCs w:val="24"/>
                <w:lang w:val="ru-RU"/>
              </w:rPr>
              <w:t>Т.</w:t>
            </w:r>
            <w:r w:rsidRPr="00366E14">
              <w:rPr>
                <w:lang w:val="ru-RU"/>
              </w:rPr>
              <w:t xml:space="preserve"> </w:t>
            </w:r>
            <w:r w:rsidRPr="00366E14">
              <w:rPr>
                <w:rFonts w:ascii="Times New Roman" w:hAnsi="Times New Roman" w:cs="Times New Roman"/>
                <w:color w:val="000000"/>
                <w:sz w:val="24"/>
                <w:szCs w:val="24"/>
                <w:lang w:val="ru-RU"/>
              </w:rPr>
              <w:t>И.,</w:t>
            </w:r>
            <w:r w:rsidRPr="00366E14">
              <w:rPr>
                <w:lang w:val="ru-RU"/>
              </w:rPr>
              <w:t xml:space="preserve"> </w:t>
            </w:r>
            <w:r w:rsidRPr="00366E14">
              <w:rPr>
                <w:rFonts w:ascii="Times New Roman" w:hAnsi="Times New Roman" w:cs="Times New Roman"/>
                <w:color w:val="000000"/>
                <w:sz w:val="24"/>
                <w:szCs w:val="24"/>
                <w:lang w:val="ru-RU"/>
              </w:rPr>
              <w:t>Катарьян</w:t>
            </w:r>
            <w:r w:rsidRPr="00366E14">
              <w:rPr>
                <w:lang w:val="ru-RU"/>
              </w:rPr>
              <w:t xml:space="preserve"> </w:t>
            </w:r>
            <w:r w:rsidRPr="00366E14">
              <w:rPr>
                <w:rFonts w:ascii="Times New Roman" w:hAnsi="Times New Roman" w:cs="Times New Roman"/>
                <w:color w:val="000000"/>
                <w:sz w:val="24"/>
                <w:szCs w:val="24"/>
                <w:lang w:val="ru-RU"/>
              </w:rPr>
              <w:t>Т.</w:t>
            </w:r>
            <w:r w:rsidRPr="00366E14">
              <w:rPr>
                <w:lang w:val="ru-RU"/>
              </w:rPr>
              <w:t xml:space="preserve"> </w:t>
            </w:r>
            <w:r w:rsidRPr="00366E14">
              <w:rPr>
                <w:rFonts w:ascii="Times New Roman" w:hAnsi="Times New Roman" w:cs="Times New Roman"/>
                <w:color w:val="000000"/>
                <w:sz w:val="24"/>
                <w:szCs w:val="24"/>
                <w:lang w:val="ru-RU"/>
              </w:rPr>
              <w:t>В..</w:t>
            </w:r>
            <w:r w:rsidRPr="00366E14">
              <w:rPr>
                <w:lang w:val="ru-RU"/>
              </w:rPr>
              <w:t xml:space="preserve"> </w:t>
            </w:r>
            <w:r w:rsidRPr="00366E14">
              <w:rPr>
                <w:rFonts w:ascii="Times New Roman" w:hAnsi="Times New Roman" w:cs="Times New Roman"/>
                <w:color w:val="000000"/>
                <w:sz w:val="24"/>
                <w:szCs w:val="24"/>
                <w:lang w:val="ru-RU"/>
              </w:rPr>
              <w:t>-</w:t>
            </w:r>
            <w:r w:rsidRPr="00366E14">
              <w:rPr>
                <w:lang w:val="ru-RU"/>
              </w:rPr>
              <w:t xml:space="preserve"> </w:t>
            </w:r>
            <w:r w:rsidRPr="00366E14">
              <w:rPr>
                <w:rFonts w:ascii="Times New Roman" w:hAnsi="Times New Roman" w:cs="Times New Roman"/>
                <w:color w:val="000000"/>
                <w:sz w:val="24"/>
                <w:szCs w:val="24"/>
                <w:lang w:val="ru-RU"/>
              </w:rPr>
              <w:t>Психология</w:t>
            </w:r>
            <w:r w:rsidRPr="00366E14">
              <w:rPr>
                <w:lang w:val="ru-RU"/>
              </w:rPr>
              <w:t xml:space="preserve"> </w:t>
            </w:r>
            <w:r w:rsidRPr="00366E14">
              <w:rPr>
                <w:rFonts w:ascii="Times New Roman" w:hAnsi="Times New Roman" w:cs="Times New Roman"/>
                <w:color w:val="000000"/>
                <w:sz w:val="24"/>
                <w:szCs w:val="24"/>
                <w:lang w:val="ru-RU"/>
              </w:rPr>
              <w:t>личности</w:t>
            </w:r>
            <w:r w:rsidRPr="00366E14">
              <w:rPr>
                <w:lang w:val="ru-RU"/>
              </w:rPr>
              <w:t xml:space="preserve"> </w:t>
            </w:r>
            <w:r w:rsidRPr="00366E14">
              <w:rPr>
                <w:rFonts w:ascii="Times New Roman" w:hAnsi="Times New Roman" w:cs="Times New Roman"/>
                <w:color w:val="000000"/>
                <w:sz w:val="24"/>
                <w:szCs w:val="24"/>
                <w:lang w:val="ru-RU"/>
              </w:rPr>
              <w:t>-</w:t>
            </w:r>
            <w:r w:rsidRPr="00366E14">
              <w:rPr>
                <w:lang w:val="ru-RU"/>
              </w:rPr>
              <w:t xml:space="preserve"> </w:t>
            </w:r>
            <w:r w:rsidRPr="00366E14">
              <w:rPr>
                <w:rFonts w:ascii="Times New Roman" w:hAnsi="Times New Roman" w:cs="Times New Roman"/>
                <w:color w:val="000000"/>
                <w:sz w:val="24"/>
                <w:szCs w:val="24"/>
                <w:lang w:val="ru-RU"/>
              </w:rPr>
              <w:t>Саратов:</w:t>
            </w:r>
            <w:r w:rsidRPr="00366E14">
              <w:rPr>
                <w:lang w:val="ru-RU"/>
              </w:rPr>
              <w:t xml:space="preserve"> </w:t>
            </w:r>
            <w:r w:rsidRPr="00366E14">
              <w:rPr>
                <w:rFonts w:ascii="Times New Roman" w:hAnsi="Times New Roman" w:cs="Times New Roman"/>
                <w:color w:val="000000"/>
                <w:sz w:val="24"/>
                <w:szCs w:val="24"/>
                <w:lang w:val="ru-RU"/>
              </w:rPr>
              <w:t>Научная</w:t>
            </w:r>
            <w:r w:rsidRPr="00366E14">
              <w:rPr>
                <w:lang w:val="ru-RU"/>
              </w:rPr>
              <w:t xml:space="preserve"> </w:t>
            </w:r>
            <w:r w:rsidRPr="00366E14">
              <w:rPr>
                <w:rFonts w:ascii="Times New Roman" w:hAnsi="Times New Roman" w:cs="Times New Roman"/>
                <w:color w:val="000000"/>
                <w:sz w:val="24"/>
                <w:szCs w:val="24"/>
                <w:lang w:val="ru-RU"/>
              </w:rPr>
              <w:t>книга,</w:t>
            </w:r>
            <w:r w:rsidRPr="00366E14">
              <w:rPr>
                <w:lang w:val="ru-RU"/>
              </w:rPr>
              <w:t xml:space="preserve"> </w:t>
            </w:r>
            <w:r w:rsidRPr="00366E14">
              <w:rPr>
                <w:rFonts w:ascii="Times New Roman" w:hAnsi="Times New Roman" w:cs="Times New Roman"/>
                <w:color w:val="000000"/>
                <w:sz w:val="24"/>
                <w:szCs w:val="24"/>
                <w:lang w:val="ru-RU"/>
              </w:rPr>
              <w:t>2019.</w:t>
            </w:r>
            <w:r w:rsidRPr="00366E14">
              <w:rPr>
                <w:lang w:val="ru-RU"/>
              </w:rPr>
              <w:t xml:space="preserve"> </w:t>
            </w:r>
            <w:r w:rsidRPr="00366E14">
              <w:rPr>
                <w:rFonts w:ascii="Times New Roman" w:hAnsi="Times New Roman" w:cs="Times New Roman"/>
                <w:color w:val="000000"/>
                <w:sz w:val="24"/>
                <w:szCs w:val="24"/>
                <w:lang w:val="ru-RU"/>
              </w:rPr>
              <w:t>-</w:t>
            </w:r>
            <w:r w:rsidRPr="00366E14">
              <w:rPr>
                <w:lang w:val="ru-RU"/>
              </w:rPr>
              <w:t xml:space="preserve"> </w:t>
            </w:r>
            <w:r w:rsidRPr="00366E14">
              <w:rPr>
                <w:rFonts w:ascii="Times New Roman" w:hAnsi="Times New Roman" w:cs="Times New Roman"/>
                <w:color w:val="000000"/>
                <w:sz w:val="24"/>
                <w:szCs w:val="24"/>
                <w:lang w:val="ru-RU"/>
              </w:rPr>
              <w:t>159</w:t>
            </w:r>
            <w:r w:rsidRPr="00366E14">
              <w:rPr>
                <w:lang w:val="ru-RU"/>
              </w:rPr>
              <w:t xml:space="preserve"> </w:t>
            </w:r>
            <w:r w:rsidRPr="00366E14">
              <w:rPr>
                <w:rFonts w:ascii="Times New Roman" w:hAnsi="Times New Roman" w:cs="Times New Roman"/>
                <w:color w:val="000000"/>
                <w:sz w:val="24"/>
                <w:szCs w:val="24"/>
                <w:lang w:val="ru-RU"/>
              </w:rPr>
              <w:t>с.</w:t>
            </w:r>
            <w:r w:rsidRPr="00366E14">
              <w:rPr>
                <w:lang w:val="ru-RU"/>
              </w:rPr>
              <w:t xml:space="preserve"> </w:t>
            </w:r>
            <w:r w:rsidRPr="00366E14">
              <w:rPr>
                <w:rFonts w:ascii="Times New Roman" w:hAnsi="Times New Roman" w:cs="Times New Roman"/>
                <w:color w:val="000000"/>
                <w:sz w:val="24"/>
                <w:szCs w:val="24"/>
                <w:lang w:val="ru-RU"/>
              </w:rPr>
              <w:t>-</w:t>
            </w:r>
            <w:r w:rsidRPr="00366E14">
              <w:rPr>
                <w:lang w:val="ru-RU"/>
              </w:rPr>
              <w:t xml:space="preserve"> </w:t>
            </w:r>
            <w:r>
              <w:rPr>
                <w:rFonts w:ascii="Times New Roman" w:hAnsi="Times New Roman" w:cs="Times New Roman"/>
                <w:color w:val="000000"/>
                <w:sz w:val="24"/>
                <w:szCs w:val="24"/>
              </w:rPr>
              <w:t>ISBN</w:t>
            </w:r>
            <w:r w:rsidRPr="00366E14">
              <w:rPr>
                <w:rFonts w:ascii="Times New Roman" w:hAnsi="Times New Roman" w:cs="Times New Roman"/>
                <w:color w:val="000000"/>
                <w:sz w:val="24"/>
                <w:szCs w:val="24"/>
                <w:lang w:val="ru-RU"/>
              </w:rPr>
              <w:t>:</w:t>
            </w:r>
            <w:r w:rsidRPr="00366E14">
              <w:rPr>
                <w:lang w:val="ru-RU"/>
              </w:rPr>
              <w:t xml:space="preserve"> </w:t>
            </w:r>
            <w:r w:rsidRPr="00366E14">
              <w:rPr>
                <w:rFonts w:ascii="Times New Roman" w:hAnsi="Times New Roman" w:cs="Times New Roman"/>
                <w:color w:val="000000"/>
                <w:sz w:val="24"/>
                <w:szCs w:val="24"/>
                <w:lang w:val="ru-RU"/>
              </w:rPr>
              <w:t>978-5-9758-1771-6.</w:t>
            </w:r>
            <w:r w:rsidRPr="00366E14">
              <w:rPr>
                <w:lang w:val="ru-RU"/>
              </w:rPr>
              <w:t xml:space="preserve"> </w:t>
            </w:r>
            <w:r w:rsidRPr="00366E14">
              <w:rPr>
                <w:rFonts w:ascii="Times New Roman" w:hAnsi="Times New Roman" w:cs="Times New Roman"/>
                <w:color w:val="000000"/>
                <w:sz w:val="24"/>
                <w:szCs w:val="24"/>
                <w:lang w:val="ru-RU"/>
              </w:rPr>
              <w:t>-</w:t>
            </w:r>
            <w:r w:rsidRPr="00366E14">
              <w:rPr>
                <w:lang w:val="ru-RU"/>
              </w:rPr>
              <w:t xml:space="preserve"> </w:t>
            </w:r>
            <w:r>
              <w:rPr>
                <w:rFonts w:ascii="Times New Roman" w:hAnsi="Times New Roman" w:cs="Times New Roman"/>
                <w:color w:val="000000"/>
                <w:sz w:val="24"/>
                <w:szCs w:val="24"/>
              </w:rPr>
              <w:t>URL</w:t>
            </w:r>
            <w:r w:rsidRPr="00366E14">
              <w:rPr>
                <w:rFonts w:ascii="Times New Roman" w:hAnsi="Times New Roman" w:cs="Times New Roman"/>
                <w:color w:val="000000"/>
                <w:sz w:val="24"/>
                <w:szCs w:val="24"/>
                <w:lang w:val="ru-RU"/>
              </w:rPr>
              <w:t>:</w:t>
            </w:r>
            <w:r w:rsidRPr="00366E14">
              <w:rPr>
                <w:lang w:val="ru-RU"/>
              </w:rPr>
              <w:t xml:space="preserve"> </w:t>
            </w:r>
            <w:hyperlink r:id="rId5" w:history="1">
              <w:r w:rsidR="001C64B7">
                <w:rPr>
                  <w:rStyle w:val="a3"/>
                  <w:lang w:val="ru-RU"/>
                </w:rPr>
                <w:t>http://www.iprbookshop.ru/81081.html</w:t>
              </w:r>
            </w:hyperlink>
            <w:r w:rsidRPr="00366E14">
              <w:rPr>
                <w:lang w:val="ru-RU"/>
              </w:rPr>
              <w:t xml:space="preserve"> </w:t>
            </w:r>
          </w:p>
        </w:tc>
      </w:tr>
      <w:tr w:rsidR="009E6B2F">
        <w:trPr>
          <w:trHeight w:hRule="exact" w:val="304"/>
        </w:trPr>
        <w:tc>
          <w:tcPr>
            <w:tcW w:w="285" w:type="dxa"/>
          </w:tcPr>
          <w:p w:rsidR="009E6B2F" w:rsidRPr="00366E14" w:rsidRDefault="009E6B2F">
            <w:pPr>
              <w:rPr>
                <w:lang w:val="ru-RU"/>
              </w:rPr>
            </w:pPr>
          </w:p>
        </w:tc>
        <w:tc>
          <w:tcPr>
            <w:tcW w:w="9370" w:type="dxa"/>
            <w:shd w:val="clear" w:color="000000" w:fill="FFFFFF"/>
            <w:tcMar>
              <w:left w:w="34" w:type="dxa"/>
              <w:right w:w="34" w:type="dxa"/>
            </w:tcMar>
          </w:tcPr>
          <w:p w:rsidR="009E6B2F" w:rsidRDefault="00366E14">
            <w:pPr>
              <w:spacing w:after="0" w:line="240" w:lineRule="auto"/>
              <w:rPr>
                <w:sz w:val="24"/>
                <w:szCs w:val="24"/>
              </w:rPr>
            </w:pPr>
            <w:r>
              <w:rPr>
                <w:rFonts w:ascii="Times New Roman" w:hAnsi="Times New Roman" w:cs="Times New Roman"/>
                <w:i/>
                <w:color w:val="000000"/>
                <w:sz w:val="24"/>
                <w:szCs w:val="24"/>
              </w:rPr>
              <w:t>Дополнительная:</w:t>
            </w:r>
          </w:p>
        </w:tc>
      </w:tr>
      <w:tr w:rsidR="009E6B2F" w:rsidRPr="00366E14">
        <w:trPr>
          <w:trHeight w:hRule="exact" w:val="799"/>
        </w:trPr>
        <w:tc>
          <w:tcPr>
            <w:tcW w:w="9654" w:type="dxa"/>
            <w:gridSpan w:val="2"/>
            <w:shd w:val="clear" w:color="000000" w:fill="FFFFFF"/>
            <w:tcMar>
              <w:left w:w="34" w:type="dxa"/>
              <w:right w:w="34" w:type="dxa"/>
            </w:tcMar>
          </w:tcPr>
          <w:p w:rsidR="009E6B2F" w:rsidRPr="00366E14" w:rsidRDefault="00366E14">
            <w:pPr>
              <w:spacing w:after="0" w:line="240" w:lineRule="auto"/>
              <w:ind w:firstLine="725"/>
              <w:jc w:val="both"/>
              <w:rPr>
                <w:sz w:val="24"/>
                <w:szCs w:val="24"/>
                <w:lang w:val="ru-RU"/>
              </w:rPr>
            </w:pPr>
            <w:r w:rsidRPr="00366E14">
              <w:rPr>
                <w:rFonts w:ascii="Times New Roman" w:hAnsi="Times New Roman" w:cs="Times New Roman"/>
                <w:color w:val="000000"/>
                <w:sz w:val="24"/>
                <w:szCs w:val="24"/>
                <w:lang w:val="ru-RU"/>
              </w:rPr>
              <w:t>1.</w:t>
            </w:r>
            <w:r w:rsidRPr="00366E14">
              <w:rPr>
                <w:lang w:val="ru-RU"/>
              </w:rPr>
              <w:t xml:space="preserve"> </w:t>
            </w:r>
            <w:r w:rsidRPr="00366E14">
              <w:rPr>
                <w:rFonts w:ascii="Times New Roman" w:hAnsi="Times New Roman" w:cs="Times New Roman"/>
                <w:color w:val="000000"/>
                <w:sz w:val="24"/>
                <w:szCs w:val="24"/>
                <w:lang w:val="ru-RU"/>
              </w:rPr>
              <w:t>Педагогика.</w:t>
            </w:r>
            <w:r w:rsidRPr="00366E14">
              <w:rPr>
                <w:lang w:val="ru-RU"/>
              </w:rPr>
              <w:t xml:space="preserve"> </w:t>
            </w:r>
            <w:r w:rsidRPr="00366E14">
              <w:rPr>
                <w:rFonts w:ascii="Times New Roman" w:hAnsi="Times New Roman" w:cs="Times New Roman"/>
                <w:color w:val="000000"/>
                <w:sz w:val="24"/>
                <w:szCs w:val="24"/>
                <w:lang w:val="ru-RU"/>
              </w:rPr>
              <w:t>Воспитательная</w:t>
            </w:r>
            <w:r w:rsidRPr="00366E14">
              <w:rPr>
                <w:lang w:val="ru-RU"/>
              </w:rPr>
              <w:t xml:space="preserve"> </w:t>
            </w:r>
            <w:r w:rsidRPr="00366E14">
              <w:rPr>
                <w:rFonts w:ascii="Times New Roman" w:hAnsi="Times New Roman" w:cs="Times New Roman"/>
                <w:color w:val="000000"/>
                <w:sz w:val="24"/>
                <w:szCs w:val="24"/>
                <w:lang w:val="ru-RU"/>
              </w:rPr>
              <w:t>деятельность</w:t>
            </w:r>
            <w:r w:rsidRPr="00366E14">
              <w:rPr>
                <w:lang w:val="ru-RU"/>
              </w:rPr>
              <w:t xml:space="preserve"> </w:t>
            </w:r>
            <w:r w:rsidRPr="00366E14">
              <w:rPr>
                <w:rFonts w:ascii="Times New Roman" w:hAnsi="Times New Roman" w:cs="Times New Roman"/>
                <w:color w:val="000000"/>
                <w:sz w:val="24"/>
                <w:szCs w:val="24"/>
                <w:lang w:val="ru-RU"/>
              </w:rPr>
              <w:t>педагога</w:t>
            </w:r>
            <w:r w:rsidRPr="00366E14">
              <w:rPr>
                <w:lang w:val="ru-RU"/>
              </w:rPr>
              <w:t xml:space="preserve"> </w:t>
            </w:r>
            <w:r w:rsidRPr="00366E14">
              <w:rPr>
                <w:rFonts w:ascii="Times New Roman" w:hAnsi="Times New Roman" w:cs="Times New Roman"/>
                <w:color w:val="000000"/>
                <w:sz w:val="24"/>
                <w:szCs w:val="24"/>
                <w:lang w:val="ru-RU"/>
              </w:rPr>
              <w:t>/</w:t>
            </w:r>
            <w:r w:rsidRPr="00366E14">
              <w:rPr>
                <w:lang w:val="ru-RU"/>
              </w:rPr>
              <w:t xml:space="preserve"> </w:t>
            </w:r>
            <w:r w:rsidRPr="00366E14">
              <w:rPr>
                <w:rFonts w:ascii="Times New Roman" w:hAnsi="Times New Roman" w:cs="Times New Roman"/>
                <w:color w:val="000000"/>
                <w:sz w:val="24"/>
                <w:szCs w:val="24"/>
                <w:lang w:val="ru-RU"/>
              </w:rPr>
              <w:t>Щуркова</w:t>
            </w:r>
            <w:r w:rsidRPr="00366E14">
              <w:rPr>
                <w:lang w:val="ru-RU"/>
              </w:rPr>
              <w:t xml:space="preserve"> </w:t>
            </w:r>
            <w:r w:rsidRPr="00366E14">
              <w:rPr>
                <w:rFonts w:ascii="Times New Roman" w:hAnsi="Times New Roman" w:cs="Times New Roman"/>
                <w:color w:val="000000"/>
                <w:sz w:val="24"/>
                <w:szCs w:val="24"/>
                <w:lang w:val="ru-RU"/>
              </w:rPr>
              <w:t>Н.</w:t>
            </w:r>
            <w:r w:rsidRPr="00366E14">
              <w:rPr>
                <w:lang w:val="ru-RU"/>
              </w:rPr>
              <w:t xml:space="preserve"> </w:t>
            </w:r>
            <w:r w:rsidRPr="00366E14">
              <w:rPr>
                <w:rFonts w:ascii="Times New Roman" w:hAnsi="Times New Roman" w:cs="Times New Roman"/>
                <w:color w:val="000000"/>
                <w:sz w:val="24"/>
                <w:szCs w:val="24"/>
                <w:lang w:val="ru-RU"/>
              </w:rPr>
              <w:t>Е..</w:t>
            </w:r>
            <w:r w:rsidRPr="00366E14">
              <w:rPr>
                <w:lang w:val="ru-RU"/>
              </w:rPr>
              <w:t xml:space="preserve"> </w:t>
            </w:r>
            <w:r w:rsidRPr="00366E14">
              <w:rPr>
                <w:rFonts w:ascii="Times New Roman" w:hAnsi="Times New Roman" w:cs="Times New Roman"/>
                <w:color w:val="000000"/>
                <w:sz w:val="24"/>
                <w:szCs w:val="24"/>
                <w:lang w:val="ru-RU"/>
              </w:rPr>
              <w:t>-</w:t>
            </w:r>
            <w:r w:rsidRPr="00366E14">
              <w:rPr>
                <w:lang w:val="ru-RU"/>
              </w:rPr>
              <w:t xml:space="preserve"> </w:t>
            </w:r>
            <w:r w:rsidRPr="00366E14">
              <w:rPr>
                <w:rFonts w:ascii="Times New Roman" w:hAnsi="Times New Roman" w:cs="Times New Roman"/>
                <w:color w:val="000000"/>
                <w:sz w:val="24"/>
                <w:szCs w:val="24"/>
                <w:lang w:val="ru-RU"/>
              </w:rPr>
              <w:t>2-е</w:t>
            </w:r>
            <w:r w:rsidRPr="00366E14">
              <w:rPr>
                <w:lang w:val="ru-RU"/>
              </w:rPr>
              <w:t xml:space="preserve"> </w:t>
            </w:r>
            <w:r w:rsidRPr="00366E14">
              <w:rPr>
                <w:rFonts w:ascii="Times New Roman" w:hAnsi="Times New Roman" w:cs="Times New Roman"/>
                <w:color w:val="000000"/>
                <w:sz w:val="24"/>
                <w:szCs w:val="24"/>
                <w:lang w:val="ru-RU"/>
              </w:rPr>
              <w:t>изд.</w:t>
            </w:r>
            <w:r w:rsidRPr="00366E14">
              <w:rPr>
                <w:lang w:val="ru-RU"/>
              </w:rPr>
              <w:t xml:space="preserve"> </w:t>
            </w:r>
            <w:r w:rsidRPr="00366E14">
              <w:rPr>
                <w:rFonts w:ascii="Times New Roman" w:hAnsi="Times New Roman" w:cs="Times New Roman"/>
                <w:color w:val="000000"/>
                <w:sz w:val="24"/>
                <w:szCs w:val="24"/>
                <w:lang w:val="ru-RU"/>
              </w:rPr>
              <w:t>-</w:t>
            </w:r>
            <w:r w:rsidRPr="00366E14">
              <w:rPr>
                <w:lang w:val="ru-RU"/>
              </w:rPr>
              <w:t xml:space="preserve"> </w:t>
            </w:r>
            <w:r w:rsidRPr="00366E14">
              <w:rPr>
                <w:rFonts w:ascii="Times New Roman" w:hAnsi="Times New Roman" w:cs="Times New Roman"/>
                <w:color w:val="000000"/>
                <w:sz w:val="24"/>
                <w:szCs w:val="24"/>
                <w:lang w:val="ru-RU"/>
              </w:rPr>
              <w:t>Москва:</w:t>
            </w:r>
            <w:r w:rsidRPr="00366E14">
              <w:rPr>
                <w:lang w:val="ru-RU"/>
              </w:rPr>
              <w:t xml:space="preserve"> </w:t>
            </w:r>
            <w:r w:rsidRPr="00366E14">
              <w:rPr>
                <w:rFonts w:ascii="Times New Roman" w:hAnsi="Times New Roman" w:cs="Times New Roman"/>
                <w:color w:val="000000"/>
                <w:sz w:val="24"/>
                <w:szCs w:val="24"/>
                <w:lang w:val="ru-RU"/>
              </w:rPr>
              <w:t>Юрайт,</w:t>
            </w:r>
            <w:r w:rsidRPr="00366E14">
              <w:rPr>
                <w:lang w:val="ru-RU"/>
              </w:rPr>
              <w:t xml:space="preserve"> </w:t>
            </w:r>
            <w:r w:rsidRPr="00366E14">
              <w:rPr>
                <w:rFonts w:ascii="Times New Roman" w:hAnsi="Times New Roman" w:cs="Times New Roman"/>
                <w:color w:val="000000"/>
                <w:sz w:val="24"/>
                <w:szCs w:val="24"/>
                <w:lang w:val="ru-RU"/>
              </w:rPr>
              <w:t>2019.</w:t>
            </w:r>
            <w:r w:rsidRPr="00366E14">
              <w:rPr>
                <w:lang w:val="ru-RU"/>
              </w:rPr>
              <w:t xml:space="preserve"> </w:t>
            </w:r>
            <w:r w:rsidRPr="00366E14">
              <w:rPr>
                <w:rFonts w:ascii="Times New Roman" w:hAnsi="Times New Roman" w:cs="Times New Roman"/>
                <w:color w:val="000000"/>
                <w:sz w:val="24"/>
                <w:szCs w:val="24"/>
                <w:lang w:val="ru-RU"/>
              </w:rPr>
              <w:t>-</w:t>
            </w:r>
            <w:r w:rsidRPr="00366E14">
              <w:rPr>
                <w:lang w:val="ru-RU"/>
              </w:rPr>
              <w:t xml:space="preserve"> </w:t>
            </w:r>
            <w:r w:rsidRPr="00366E14">
              <w:rPr>
                <w:rFonts w:ascii="Times New Roman" w:hAnsi="Times New Roman" w:cs="Times New Roman"/>
                <w:color w:val="000000"/>
                <w:sz w:val="24"/>
                <w:szCs w:val="24"/>
                <w:lang w:val="ru-RU"/>
              </w:rPr>
              <w:t>319</w:t>
            </w:r>
            <w:r w:rsidRPr="00366E14">
              <w:rPr>
                <w:lang w:val="ru-RU"/>
              </w:rPr>
              <w:t xml:space="preserve"> </w:t>
            </w:r>
            <w:r w:rsidRPr="00366E14">
              <w:rPr>
                <w:rFonts w:ascii="Times New Roman" w:hAnsi="Times New Roman" w:cs="Times New Roman"/>
                <w:color w:val="000000"/>
                <w:sz w:val="24"/>
                <w:szCs w:val="24"/>
                <w:lang w:val="ru-RU"/>
              </w:rPr>
              <w:t>с</w:t>
            </w:r>
            <w:r w:rsidRPr="00366E14">
              <w:rPr>
                <w:lang w:val="ru-RU"/>
              </w:rPr>
              <w:t xml:space="preserve"> </w:t>
            </w:r>
            <w:r w:rsidRPr="00366E14">
              <w:rPr>
                <w:rFonts w:ascii="Times New Roman" w:hAnsi="Times New Roman" w:cs="Times New Roman"/>
                <w:color w:val="000000"/>
                <w:sz w:val="24"/>
                <w:szCs w:val="24"/>
                <w:lang w:val="ru-RU"/>
              </w:rPr>
              <w:t>.</w:t>
            </w:r>
            <w:r w:rsidRPr="00366E14">
              <w:rPr>
                <w:lang w:val="ru-RU"/>
              </w:rPr>
              <w:t xml:space="preserve"> </w:t>
            </w:r>
            <w:r w:rsidRPr="00366E14">
              <w:rPr>
                <w:rFonts w:ascii="Times New Roman" w:hAnsi="Times New Roman" w:cs="Times New Roman"/>
                <w:color w:val="000000"/>
                <w:sz w:val="24"/>
                <w:szCs w:val="24"/>
                <w:lang w:val="ru-RU"/>
              </w:rPr>
              <w:t>-</w:t>
            </w:r>
            <w:r w:rsidRPr="00366E14">
              <w:rPr>
                <w:lang w:val="ru-RU"/>
              </w:rPr>
              <w:t xml:space="preserve"> </w:t>
            </w:r>
            <w:r>
              <w:rPr>
                <w:rFonts w:ascii="Times New Roman" w:hAnsi="Times New Roman" w:cs="Times New Roman"/>
                <w:color w:val="000000"/>
                <w:sz w:val="24"/>
                <w:szCs w:val="24"/>
              </w:rPr>
              <w:t>ISBN</w:t>
            </w:r>
            <w:r w:rsidRPr="00366E14">
              <w:rPr>
                <w:rFonts w:ascii="Times New Roman" w:hAnsi="Times New Roman" w:cs="Times New Roman"/>
                <w:color w:val="000000"/>
                <w:sz w:val="24"/>
                <w:szCs w:val="24"/>
                <w:lang w:val="ru-RU"/>
              </w:rPr>
              <w:t>:</w:t>
            </w:r>
            <w:r w:rsidRPr="00366E14">
              <w:rPr>
                <w:lang w:val="ru-RU"/>
              </w:rPr>
              <w:t xml:space="preserve"> </w:t>
            </w:r>
            <w:r w:rsidRPr="00366E14">
              <w:rPr>
                <w:rFonts w:ascii="Times New Roman" w:hAnsi="Times New Roman" w:cs="Times New Roman"/>
                <w:color w:val="000000"/>
                <w:sz w:val="24"/>
                <w:szCs w:val="24"/>
                <w:lang w:val="ru-RU"/>
              </w:rPr>
              <w:t>978-5-534-06546-6.</w:t>
            </w:r>
            <w:r w:rsidRPr="00366E14">
              <w:rPr>
                <w:lang w:val="ru-RU"/>
              </w:rPr>
              <w:t xml:space="preserve"> </w:t>
            </w:r>
            <w:r w:rsidRPr="00366E14">
              <w:rPr>
                <w:rFonts w:ascii="Times New Roman" w:hAnsi="Times New Roman" w:cs="Times New Roman"/>
                <w:color w:val="000000"/>
                <w:sz w:val="24"/>
                <w:szCs w:val="24"/>
                <w:lang w:val="ru-RU"/>
              </w:rPr>
              <w:t>-</w:t>
            </w:r>
            <w:r w:rsidRPr="00366E14">
              <w:rPr>
                <w:lang w:val="ru-RU"/>
              </w:rPr>
              <w:t xml:space="preserve"> </w:t>
            </w:r>
            <w:r>
              <w:rPr>
                <w:rFonts w:ascii="Times New Roman" w:hAnsi="Times New Roman" w:cs="Times New Roman"/>
                <w:color w:val="000000"/>
                <w:sz w:val="24"/>
                <w:szCs w:val="24"/>
              </w:rPr>
              <w:t>URL</w:t>
            </w:r>
            <w:r w:rsidRPr="00366E14">
              <w:rPr>
                <w:rFonts w:ascii="Times New Roman" w:hAnsi="Times New Roman" w:cs="Times New Roman"/>
                <w:color w:val="000000"/>
                <w:sz w:val="24"/>
                <w:szCs w:val="24"/>
                <w:lang w:val="ru-RU"/>
              </w:rPr>
              <w:t>:</w:t>
            </w:r>
            <w:r w:rsidRPr="00366E14">
              <w:rPr>
                <w:lang w:val="ru-RU"/>
              </w:rPr>
              <w:t xml:space="preserve"> </w:t>
            </w:r>
            <w:hyperlink r:id="rId6" w:history="1">
              <w:r w:rsidR="001C64B7">
                <w:rPr>
                  <w:rStyle w:val="a3"/>
                  <w:lang w:val="ru-RU"/>
                </w:rPr>
                <w:t>https://urait.ru/bcode/438185</w:t>
              </w:r>
            </w:hyperlink>
            <w:r w:rsidRPr="00366E14">
              <w:rPr>
                <w:lang w:val="ru-RU"/>
              </w:rPr>
              <w:t xml:space="preserve"> </w:t>
            </w:r>
          </w:p>
        </w:tc>
      </w:tr>
      <w:tr w:rsidR="009E6B2F" w:rsidRPr="00366E14">
        <w:trPr>
          <w:trHeight w:hRule="exact" w:val="555"/>
        </w:trPr>
        <w:tc>
          <w:tcPr>
            <w:tcW w:w="9654" w:type="dxa"/>
            <w:gridSpan w:val="2"/>
            <w:shd w:val="clear" w:color="000000" w:fill="FFFFFF"/>
            <w:tcMar>
              <w:left w:w="34" w:type="dxa"/>
              <w:right w:w="34" w:type="dxa"/>
            </w:tcMar>
          </w:tcPr>
          <w:p w:rsidR="009E6B2F" w:rsidRPr="00366E14" w:rsidRDefault="00366E14">
            <w:pPr>
              <w:spacing w:after="0" w:line="240" w:lineRule="auto"/>
              <w:ind w:firstLine="725"/>
              <w:jc w:val="both"/>
              <w:rPr>
                <w:sz w:val="24"/>
                <w:szCs w:val="24"/>
                <w:lang w:val="ru-RU"/>
              </w:rPr>
            </w:pPr>
            <w:r w:rsidRPr="00366E14">
              <w:rPr>
                <w:rFonts w:ascii="Times New Roman" w:hAnsi="Times New Roman" w:cs="Times New Roman"/>
                <w:color w:val="000000"/>
                <w:sz w:val="24"/>
                <w:szCs w:val="24"/>
                <w:lang w:val="ru-RU"/>
              </w:rPr>
              <w:t>2.</w:t>
            </w:r>
            <w:r w:rsidRPr="00366E14">
              <w:rPr>
                <w:lang w:val="ru-RU"/>
              </w:rPr>
              <w:t xml:space="preserve"> </w:t>
            </w:r>
            <w:r w:rsidRPr="00366E14">
              <w:rPr>
                <w:rFonts w:ascii="Times New Roman" w:hAnsi="Times New Roman" w:cs="Times New Roman"/>
                <w:color w:val="000000"/>
                <w:sz w:val="24"/>
                <w:szCs w:val="24"/>
                <w:lang w:val="ru-RU"/>
              </w:rPr>
              <w:t>Психология</w:t>
            </w:r>
            <w:r w:rsidRPr="00366E14">
              <w:rPr>
                <w:lang w:val="ru-RU"/>
              </w:rPr>
              <w:t xml:space="preserve"> </w:t>
            </w:r>
            <w:r w:rsidRPr="00366E14">
              <w:rPr>
                <w:rFonts w:ascii="Times New Roman" w:hAnsi="Times New Roman" w:cs="Times New Roman"/>
                <w:color w:val="000000"/>
                <w:sz w:val="24"/>
                <w:szCs w:val="24"/>
                <w:lang w:val="ru-RU"/>
              </w:rPr>
              <w:t>воспитания</w:t>
            </w:r>
            <w:r w:rsidRPr="00366E14">
              <w:rPr>
                <w:lang w:val="ru-RU"/>
              </w:rPr>
              <w:t xml:space="preserve"> </w:t>
            </w:r>
            <w:r w:rsidRPr="00366E14">
              <w:rPr>
                <w:rFonts w:ascii="Times New Roman" w:hAnsi="Times New Roman" w:cs="Times New Roman"/>
                <w:color w:val="000000"/>
                <w:sz w:val="24"/>
                <w:szCs w:val="24"/>
                <w:lang w:val="ru-RU"/>
              </w:rPr>
              <w:t>/</w:t>
            </w:r>
            <w:r w:rsidRPr="00366E14">
              <w:rPr>
                <w:lang w:val="ru-RU"/>
              </w:rPr>
              <w:t xml:space="preserve"> </w:t>
            </w:r>
            <w:r w:rsidRPr="00366E14">
              <w:rPr>
                <w:rFonts w:ascii="Times New Roman" w:hAnsi="Times New Roman" w:cs="Times New Roman"/>
                <w:color w:val="000000"/>
                <w:sz w:val="24"/>
                <w:szCs w:val="24"/>
                <w:lang w:val="ru-RU"/>
              </w:rPr>
              <w:t>Савенков</w:t>
            </w:r>
            <w:r w:rsidRPr="00366E14">
              <w:rPr>
                <w:lang w:val="ru-RU"/>
              </w:rPr>
              <w:t xml:space="preserve"> </w:t>
            </w:r>
            <w:r w:rsidRPr="00366E14">
              <w:rPr>
                <w:rFonts w:ascii="Times New Roman" w:hAnsi="Times New Roman" w:cs="Times New Roman"/>
                <w:color w:val="000000"/>
                <w:sz w:val="24"/>
                <w:szCs w:val="24"/>
                <w:lang w:val="ru-RU"/>
              </w:rPr>
              <w:t>А.</w:t>
            </w:r>
            <w:r w:rsidRPr="00366E14">
              <w:rPr>
                <w:lang w:val="ru-RU"/>
              </w:rPr>
              <w:t xml:space="preserve"> </w:t>
            </w:r>
            <w:r w:rsidRPr="00366E14">
              <w:rPr>
                <w:rFonts w:ascii="Times New Roman" w:hAnsi="Times New Roman" w:cs="Times New Roman"/>
                <w:color w:val="000000"/>
                <w:sz w:val="24"/>
                <w:szCs w:val="24"/>
                <w:lang w:val="ru-RU"/>
              </w:rPr>
              <w:t>И..</w:t>
            </w:r>
            <w:r w:rsidRPr="00366E14">
              <w:rPr>
                <w:lang w:val="ru-RU"/>
              </w:rPr>
              <w:t xml:space="preserve"> </w:t>
            </w:r>
            <w:r w:rsidRPr="00366E14">
              <w:rPr>
                <w:rFonts w:ascii="Times New Roman" w:hAnsi="Times New Roman" w:cs="Times New Roman"/>
                <w:color w:val="000000"/>
                <w:sz w:val="24"/>
                <w:szCs w:val="24"/>
                <w:lang w:val="ru-RU"/>
              </w:rPr>
              <w:t>-</w:t>
            </w:r>
            <w:r w:rsidRPr="00366E14">
              <w:rPr>
                <w:lang w:val="ru-RU"/>
              </w:rPr>
              <w:t xml:space="preserve"> </w:t>
            </w:r>
            <w:r w:rsidRPr="00366E14">
              <w:rPr>
                <w:rFonts w:ascii="Times New Roman" w:hAnsi="Times New Roman" w:cs="Times New Roman"/>
                <w:color w:val="000000"/>
                <w:sz w:val="24"/>
                <w:szCs w:val="24"/>
                <w:lang w:val="ru-RU"/>
              </w:rPr>
              <w:t>Москва:</w:t>
            </w:r>
            <w:r w:rsidRPr="00366E14">
              <w:rPr>
                <w:lang w:val="ru-RU"/>
              </w:rPr>
              <w:t xml:space="preserve"> </w:t>
            </w:r>
            <w:r w:rsidRPr="00366E14">
              <w:rPr>
                <w:rFonts w:ascii="Times New Roman" w:hAnsi="Times New Roman" w:cs="Times New Roman"/>
                <w:color w:val="000000"/>
                <w:sz w:val="24"/>
                <w:szCs w:val="24"/>
                <w:lang w:val="ru-RU"/>
              </w:rPr>
              <w:t>Юрайт,</w:t>
            </w:r>
            <w:r w:rsidRPr="00366E14">
              <w:rPr>
                <w:lang w:val="ru-RU"/>
              </w:rPr>
              <w:t xml:space="preserve"> </w:t>
            </w:r>
            <w:r w:rsidRPr="00366E14">
              <w:rPr>
                <w:rFonts w:ascii="Times New Roman" w:hAnsi="Times New Roman" w:cs="Times New Roman"/>
                <w:color w:val="000000"/>
                <w:sz w:val="24"/>
                <w:szCs w:val="24"/>
                <w:lang w:val="ru-RU"/>
              </w:rPr>
              <w:t>2019.</w:t>
            </w:r>
            <w:r w:rsidRPr="00366E14">
              <w:rPr>
                <w:lang w:val="ru-RU"/>
              </w:rPr>
              <w:t xml:space="preserve"> </w:t>
            </w:r>
            <w:r w:rsidRPr="00366E14">
              <w:rPr>
                <w:rFonts w:ascii="Times New Roman" w:hAnsi="Times New Roman" w:cs="Times New Roman"/>
                <w:color w:val="000000"/>
                <w:sz w:val="24"/>
                <w:szCs w:val="24"/>
                <w:lang w:val="ru-RU"/>
              </w:rPr>
              <w:t>-</w:t>
            </w:r>
            <w:r w:rsidRPr="00366E14">
              <w:rPr>
                <w:lang w:val="ru-RU"/>
              </w:rPr>
              <w:t xml:space="preserve"> </w:t>
            </w:r>
            <w:r w:rsidRPr="00366E14">
              <w:rPr>
                <w:rFonts w:ascii="Times New Roman" w:hAnsi="Times New Roman" w:cs="Times New Roman"/>
                <w:color w:val="000000"/>
                <w:sz w:val="24"/>
                <w:szCs w:val="24"/>
                <w:lang w:val="ru-RU"/>
              </w:rPr>
              <w:t>154</w:t>
            </w:r>
            <w:r w:rsidRPr="00366E14">
              <w:rPr>
                <w:lang w:val="ru-RU"/>
              </w:rPr>
              <w:t xml:space="preserve"> </w:t>
            </w:r>
            <w:r w:rsidRPr="00366E14">
              <w:rPr>
                <w:rFonts w:ascii="Times New Roman" w:hAnsi="Times New Roman" w:cs="Times New Roman"/>
                <w:color w:val="000000"/>
                <w:sz w:val="24"/>
                <w:szCs w:val="24"/>
                <w:lang w:val="ru-RU"/>
              </w:rPr>
              <w:t>с</w:t>
            </w:r>
            <w:r w:rsidRPr="00366E14">
              <w:rPr>
                <w:lang w:val="ru-RU"/>
              </w:rPr>
              <w:t xml:space="preserve"> </w:t>
            </w:r>
            <w:r w:rsidRPr="00366E14">
              <w:rPr>
                <w:rFonts w:ascii="Times New Roman" w:hAnsi="Times New Roman" w:cs="Times New Roman"/>
                <w:color w:val="000000"/>
                <w:sz w:val="24"/>
                <w:szCs w:val="24"/>
                <w:lang w:val="ru-RU"/>
              </w:rPr>
              <w:t>.</w:t>
            </w:r>
            <w:r w:rsidRPr="00366E14">
              <w:rPr>
                <w:lang w:val="ru-RU"/>
              </w:rPr>
              <w:t xml:space="preserve"> </w:t>
            </w:r>
            <w:r w:rsidRPr="00366E14">
              <w:rPr>
                <w:rFonts w:ascii="Times New Roman" w:hAnsi="Times New Roman" w:cs="Times New Roman"/>
                <w:color w:val="000000"/>
                <w:sz w:val="24"/>
                <w:szCs w:val="24"/>
                <w:lang w:val="ru-RU"/>
              </w:rPr>
              <w:t>-</w:t>
            </w:r>
            <w:r w:rsidRPr="00366E14">
              <w:rPr>
                <w:lang w:val="ru-RU"/>
              </w:rPr>
              <w:t xml:space="preserve"> </w:t>
            </w:r>
            <w:r>
              <w:rPr>
                <w:rFonts w:ascii="Times New Roman" w:hAnsi="Times New Roman" w:cs="Times New Roman"/>
                <w:color w:val="000000"/>
                <w:sz w:val="24"/>
                <w:szCs w:val="24"/>
              </w:rPr>
              <w:t>ISBN</w:t>
            </w:r>
            <w:r w:rsidRPr="00366E14">
              <w:rPr>
                <w:rFonts w:ascii="Times New Roman" w:hAnsi="Times New Roman" w:cs="Times New Roman"/>
                <w:color w:val="000000"/>
                <w:sz w:val="24"/>
                <w:szCs w:val="24"/>
                <w:lang w:val="ru-RU"/>
              </w:rPr>
              <w:t>:</w:t>
            </w:r>
            <w:r w:rsidRPr="00366E14">
              <w:rPr>
                <w:lang w:val="ru-RU"/>
              </w:rPr>
              <w:t xml:space="preserve"> </w:t>
            </w:r>
            <w:r w:rsidRPr="00366E14">
              <w:rPr>
                <w:rFonts w:ascii="Times New Roman" w:hAnsi="Times New Roman" w:cs="Times New Roman"/>
                <w:color w:val="000000"/>
                <w:sz w:val="24"/>
                <w:szCs w:val="24"/>
                <w:lang w:val="ru-RU"/>
              </w:rPr>
              <w:t>978-5-534-00784-8.</w:t>
            </w:r>
            <w:r w:rsidRPr="00366E14">
              <w:rPr>
                <w:lang w:val="ru-RU"/>
              </w:rPr>
              <w:t xml:space="preserve"> </w:t>
            </w:r>
            <w:r w:rsidRPr="00366E14">
              <w:rPr>
                <w:rFonts w:ascii="Times New Roman" w:hAnsi="Times New Roman" w:cs="Times New Roman"/>
                <w:color w:val="000000"/>
                <w:sz w:val="24"/>
                <w:szCs w:val="24"/>
                <w:lang w:val="ru-RU"/>
              </w:rPr>
              <w:t>-</w:t>
            </w:r>
            <w:r w:rsidRPr="00366E14">
              <w:rPr>
                <w:lang w:val="ru-RU"/>
              </w:rPr>
              <w:t xml:space="preserve"> </w:t>
            </w:r>
            <w:r>
              <w:rPr>
                <w:rFonts w:ascii="Times New Roman" w:hAnsi="Times New Roman" w:cs="Times New Roman"/>
                <w:color w:val="000000"/>
                <w:sz w:val="24"/>
                <w:szCs w:val="24"/>
              </w:rPr>
              <w:t>URL</w:t>
            </w:r>
            <w:r w:rsidRPr="00366E14">
              <w:rPr>
                <w:rFonts w:ascii="Times New Roman" w:hAnsi="Times New Roman" w:cs="Times New Roman"/>
                <w:color w:val="000000"/>
                <w:sz w:val="24"/>
                <w:szCs w:val="24"/>
                <w:lang w:val="ru-RU"/>
              </w:rPr>
              <w:t>:</w:t>
            </w:r>
            <w:r w:rsidRPr="00366E14">
              <w:rPr>
                <w:lang w:val="ru-RU"/>
              </w:rPr>
              <w:t xml:space="preserve"> </w:t>
            </w:r>
            <w:hyperlink r:id="rId7" w:history="1">
              <w:r w:rsidR="001C64B7">
                <w:rPr>
                  <w:rStyle w:val="a3"/>
                  <w:lang w:val="ru-RU"/>
                </w:rPr>
                <w:t>https://urait.ru/bcode/434028</w:t>
              </w:r>
            </w:hyperlink>
            <w:r w:rsidRPr="00366E14">
              <w:rPr>
                <w:lang w:val="ru-RU"/>
              </w:rPr>
              <w:t xml:space="preserve"> </w:t>
            </w:r>
          </w:p>
        </w:tc>
      </w:tr>
      <w:tr w:rsidR="009E6B2F" w:rsidRPr="00366E14">
        <w:trPr>
          <w:trHeight w:hRule="exact" w:val="585"/>
        </w:trPr>
        <w:tc>
          <w:tcPr>
            <w:tcW w:w="9654" w:type="dxa"/>
            <w:gridSpan w:val="2"/>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9E6B2F" w:rsidRPr="00366E14">
        <w:trPr>
          <w:trHeight w:hRule="exact" w:val="1143"/>
        </w:trPr>
        <w:tc>
          <w:tcPr>
            <w:tcW w:w="9654" w:type="dxa"/>
            <w:gridSpan w:val="2"/>
            <w:shd w:val="clear" w:color="000000" w:fill="FFFFFF"/>
            <w:tcMar>
              <w:left w:w="34" w:type="dxa"/>
              <w:right w:w="34" w:type="dxa"/>
            </w:tcMar>
          </w:tcPr>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366E14">
              <w:rPr>
                <w:rFonts w:ascii="Times New Roman" w:hAnsi="Times New Roman" w:cs="Times New Roman"/>
                <w:color w:val="000000"/>
                <w:sz w:val="24"/>
                <w:szCs w:val="24"/>
                <w:lang w:val="ru-RU"/>
              </w:rPr>
              <w:t xml:space="preserve">  Режим доступа: </w:t>
            </w:r>
            <w:hyperlink r:id="rId8" w:history="1">
              <w:r w:rsidR="001C64B7">
                <w:rPr>
                  <w:rStyle w:val="a3"/>
                  <w:rFonts w:ascii="Times New Roman" w:hAnsi="Times New Roman" w:cs="Times New Roman"/>
                  <w:sz w:val="24"/>
                  <w:szCs w:val="24"/>
                  <w:lang w:val="ru-RU"/>
                </w:rPr>
                <w:t>http://www.iprbookshop.ru</w:t>
              </w:r>
            </w:hyperlink>
          </w:p>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 xml:space="preserve">2.    ЭБС издательства «Юрайт» Режим доступа: </w:t>
            </w:r>
            <w:hyperlink r:id="rId9" w:history="1">
              <w:r w:rsidR="001C64B7">
                <w:rPr>
                  <w:rStyle w:val="a3"/>
                  <w:rFonts w:ascii="Times New Roman" w:hAnsi="Times New Roman" w:cs="Times New Roman"/>
                  <w:sz w:val="24"/>
                  <w:szCs w:val="24"/>
                  <w:lang w:val="ru-RU"/>
                </w:rPr>
                <w:t>http://biblio-online.ru</w:t>
              </w:r>
            </w:hyperlink>
          </w:p>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1C64B7">
                <w:rPr>
                  <w:rStyle w:val="a3"/>
                  <w:rFonts w:ascii="Times New Roman" w:hAnsi="Times New Roman" w:cs="Times New Roman"/>
                  <w:sz w:val="24"/>
                  <w:szCs w:val="24"/>
                  <w:lang w:val="ru-RU"/>
                </w:rPr>
                <w:t>http://window.edu.ru/</w:t>
              </w:r>
            </w:hyperlink>
          </w:p>
        </w:tc>
      </w:tr>
    </w:tbl>
    <w:p w:rsidR="009E6B2F" w:rsidRPr="00366E14" w:rsidRDefault="00366E14">
      <w:pPr>
        <w:rPr>
          <w:sz w:val="0"/>
          <w:szCs w:val="0"/>
          <w:lang w:val="ru-RU"/>
        </w:rPr>
      </w:pPr>
      <w:r w:rsidRPr="00366E1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E6B2F" w:rsidRPr="00E002F0">
        <w:trPr>
          <w:trHeight w:hRule="exact" w:val="8669"/>
        </w:trPr>
        <w:tc>
          <w:tcPr>
            <w:tcW w:w="9654" w:type="dxa"/>
            <w:shd w:val="clear" w:color="000000" w:fill="FFFFFF"/>
            <w:tcMar>
              <w:left w:w="34" w:type="dxa"/>
              <w:right w:w="34" w:type="dxa"/>
            </w:tcMar>
          </w:tcPr>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lastRenderedPageBreak/>
              <w:t xml:space="preserve">4.    Научная электронная библиотека </w:t>
            </w:r>
            <w:r>
              <w:rPr>
                <w:rFonts w:ascii="Times New Roman" w:hAnsi="Times New Roman" w:cs="Times New Roman"/>
                <w:color w:val="000000"/>
                <w:sz w:val="24"/>
                <w:szCs w:val="24"/>
              </w:rPr>
              <w:t>e</w:t>
            </w:r>
            <w:r w:rsidRPr="00366E14">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366E14">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66E14">
              <w:rPr>
                <w:rFonts w:ascii="Times New Roman" w:hAnsi="Times New Roman" w:cs="Times New Roman"/>
                <w:color w:val="000000"/>
                <w:sz w:val="24"/>
                <w:szCs w:val="24"/>
                <w:lang w:val="ru-RU"/>
              </w:rPr>
              <w:t xml:space="preserve"> Режим доступа: </w:t>
            </w:r>
            <w:hyperlink r:id="rId11" w:history="1">
              <w:r w:rsidR="001C64B7">
                <w:rPr>
                  <w:rStyle w:val="a3"/>
                  <w:rFonts w:ascii="Times New Roman" w:hAnsi="Times New Roman" w:cs="Times New Roman"/>
                  <w:sz w:val="24"/>
                  <w:szCs w:val="24"/>
                  <w:lang w:val="ru-RU"/>
                </w:rPr>
                <w:t>http://elibrary.ru</w:t>
              </w:r>
            </w:hyperlink>
          </w:p>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366E14">
              <w:rPr>
                <w:rFonts w:ascii="Times New Roman" w:hAnsi="Times New Roman" w:cs="Times New Roman"/>
                <w:color w:val="000000"/>
                <w:sz w:val="24"/>
                <w:szCs w:val="24"/>
                <w:lang w:val="ru-RU"/>
              </w:rPr>
              <w:t xml:space="preserve"> Режим доступа:  </w:t>
            </w:r>
            <w:hyperlink r:id="rId12" w:history="1">
              <w:r w:rsidR="001C64B7">
                <w:rPr>
                  <w:rStyle w:val="a3"/>
                  <w:rFonts w:ascii="Times New Roman" w:hAnsi="Times New Roman" w:cs="Times New Roman"/>
                  <w:sz w:val="24"/>
                  <w:szCs w:val="24"/>
                  <w:lang w:val="ru-RU"/>
                </w:rPr>
                <w:t>http://www.sciencedirect.com</w:t>
              </w:r>
            </w:hyperlink>
          </w:p>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9562F4">
                <w:rPr>
                  <w:rStyle w:val="a3"/>
                  <w:rFonts w:ascii="Times New Roman" w:hAnsi="Times New Roman" w:cs="Times New Roman"/>
                  <w:sz w:val="24"/>
                  <w:szCs w:val="24"/>
                </w:rPr>
                <w:t>www.edu.ru</w:t>
              </w:r>
            </w:hyperlink>
          </w:p>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1C64B7">
                <w:rPr>
                  <w:rStyle w:val="a3"/>
                  <w:rFonts w:ascii="Times New Roman" w:hAnsi="Times New Roman" w:cs="Times New Roman"/>
                  <w:sz w:val="24"/>
                  <w:szCs w:val="24"/>
                  <w:lang w:val="ru-RU"/>
                </w:rPr>
                <w:t>http://journals.cambridge.org</w:t>
              </w:r>
            </w:hyperlink>
          </w:p>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1C64B7">
                <w:rPr>
                  <w:rStyle w:val="a3"/>
                  <w:rFonts w:ascii="Times New Roman" w:hAnsi="Times New Roman" w:cs="Times New Roman"/>
                  <w:sz w:val="24"/>
                  <w:szCs w:val="24"/>
                  <w:lang w:val="ru-RU"/>
                </w:rPr>
                <w:t>http://www.oxfordjoumals.org</w:t>
              </w:r>
            </w:hyperlink>
          </w:p>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1C64B7">
                <w:rPr>
                  <w:rStyle w:val="a3"/>
                  <w:rFonts w:ascii="Times New Roman" w:hAnsi="Times New Roman" w:cs="Times New Roman"/>
                  <w:sz w:val="24"/>
                  <w:szCs w:val="24"/>
                  <w:lang w:val="ru-RU"/>
                </w:rPr>
                <w:t>http://dic.academic.ru/</w:t>
              </w:r>
            </w:hyperlink>
          </w:p>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1C64B7">
                <w:rPr>
                  <w:rStyle w:val="a3"/>
                  <w:rFonts w:ascii="Times New Roman" w:hAnsi="Times New Roman" w:cs="Times New Roman"/>
                  <w:sz w:val="24"/>
                  <w:szCs w:val="24"/>
                  <w:lang w:val="ru-RU"/>
                </w:rPr>
                <w:t>http://www.benran.ru</w:t>
              </w:r>
            </w:hyperlink>
          </w:p>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 xml:space="preserve">11.   Сайт Госкомстата РФ. Режим доступа: </w:t>
            </w:r>
            <w:hyperlink r:id="rId18" w:history="1">
              <w:r w:rsidR="001C64B7">
                <w:rPr>
                  <w:rStyle w:val="a3"/>
                  <w:rFonts w:ascii="Times New Roman" w:hAnsi="Times New Roman" w:cs="Times New Roman"/>
                  <w:sz w:val="24"/>
                  <w:szCs w:val="24"/>
                  <w:lang w:val="ru-RU"/>
                </w:rPr>
                <w:t>http://www.gks.ru</w:t>
              </w:r>
            </w:hyperlink>
          </w:p>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1C64B7">
                <w:rPr>
                  <w:rStyle w:val="a3"/>
                  <w:rFonts w:ascii="Times New Roman" w:hAnsi="Times New Roman" w:cs="Times New Roman"/>
                  <w:sz w:val="24"/>
                  <w:szCs w:val="24"/>
                  <w:lang w:val="ru-RU"/>
                </w:rPr>
                <w:t>http://diss.rsl.ru</w:t>
              </w:r>
            </w:hyperlink>
          </w:p>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1C64B7">
                <w:rPr>
                  <w:rStyle w:val="a3"/>
                  <w:rFonts w:ascii="Times New Roman" w:hAnsi="Times New Roman" w:cs="Times New Roman"/>
                  <w:sz w:val="24"/>
                  <w:szCs w:val="24"/>
                  <w:lang w:val="ru-RU"/>
                </w:rPr>
                <w:t>http://ru.spinform.ru</w:t>
              </w:r>
            </w:hyperlink>
          </w:p>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E6B2F" w:rsidRPr="00E002F0">
        <w:trPr>
          <w:trHeight w:hRule="exact" w:val="314"/>
        </w:trPr>
        <w:tc>
          <w:tcPr>
            <w:tcW w:w="9654" w:type="dxa"/>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9E6B2F" w:rsidRPr="00366E14">
        <w:trPr>
          <w:trHeight w:hRule="exact" w:val="6407"/>
        </w:trPr>
        <w:tc>
          <w:tcPr>
            <w:tcW w:w="9654" w:type="dxa"/>
            <w:shd w:val="clear" w:color="000000" w:fill="FFFFFF"/>
            <w:tcMar>
              <w:left w:w="34" w:type="dxa"/>
              <w:right w:w="34" w:type="dxa"/>
            </w:tcMar>
          </w:tcPr>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9E6B2F" w:rsidRPr="00366E14" w:rsidRDefault="00366E14">
            <w:pPr>
              <w:spacing w:after="0" w:line="240" w:lineRule="auto"/>
              <w:jc w:val="both"/>
              <w:rPr>
                <w:sz w:val="24"/>
                <w:szCs w:val="24"/>
                <w:lang w:val="ru-RU"/>
              </w:rPr>
            </w:pPr>
            <w:r>
              <w:rPr>
                <w:rFonts w:ascii="Times New Roman" w:hAnsi="Times New Roman" w:cs="Times New Roman"/>
                <w:color w:val="000000"/>
                <w:sz w:val="24"/>
                <w:szCs w:val="24"/>
              </w:rPr>
              <w:t>⦁</w:t>
            </w:r>
            <w:r w:rsidRPr="00366E14">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E6B2F" w:rsidRPr="00366E14" w:rsidRDefault="00366E14">
            <w:pPr>
              <w:spacing w:after="0" w:line="240" w:lineRule="auto"/>
              <w:jc w:val="both"/>
              <w:rPr>
                <w:sz w:val="24"/>
                <w:szCs w:val="24"/>
                <w:lang w:val="ru-RU"/>
              </w:rPr>
            </w:pPr>
            <w:r>
              <w:rPr>
                <w:rFonts w:ascii="Times New Roman" w:hAnsi="Times New Roman" w:cs="Times New Roman"/>
                <w:color w:val="000000"/>
                <w:sz w:val="24"/>
                <w:szCs w:val="24"/>
              </w:rPr>
              <w:t>⦁</w:t>
            </w:r>
            <w:r w:rsidRPr="00366E14">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9E6B2F" w:rsidRPr="00366E14" w:rsidRDefault="00366E14">
            <w:pPr>
              <w:spacing w:after="0" w:line="240" w:lineRule="auto"/>
              <w:jc w:val="both"/>
              <w:rPr>
                <w:sz w:val="24"/>
                <w:szCs w:val="24"/>
                <w:lang w:val="ru-RU"/>
              </w:rPr>
            </w:pPr>
            <w:r>
              <w:rPr>
                <w:rFonts w:ascii="Times New Roman" w:hAnsi="Times New Roman" w:cs="Times New Roman"/>
                <w:color w:val="000000"/>
                <w:sz w:val="24"/>
                <w:szCs w:val="24"/>
              </w:rPr>
              <w:t>⦁</w:t>
            </w:r>
            <w:r w:rsidRPr="00366E14">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9E6B2F" w:rsidRPr="00366E14" w:rsidRDefault="00366E14">
            <w:pPr>
              <w:spacing w:after="0" w:line="240" w:lineRule="auto"/>
              <w:jc w:val="both"/>
              <w:rPr>
                <w:sz w:val="24"/>
                <w:szCs w:val="24"/>
                <w:lang w:val="ru-RU"/>
              </w:rPr>
            </w:pPr>
            <w:r>
              <w:rPr>
                <w:rFonts w:ascii="Times New Roman" w:hAnsi="Times New Roman" w:cs="Times New Roman"/>
                <w:color w:val="000000"/>
                <w:sz w:val="24"/>
                <w:szCs w:val="24"/>
              </w:rPr>
              <w:t>⦁</w:t>
            </w:r>
            <w:r w:rsidRPr="00366E14">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rsidR="009E6B2F" w:rsidRPr="00366E14" w:rsidRDefault="00366E14">
      <w:pPr>
        <w:rPr>
          <w:sz w:val="0"/>
          <w:szCs w:val="0"/>
          <w:lang w:val="ru-RU"/>
        </w:rPr>
      </w:pPr>
      <w:r w:rsidRPr="00366E1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E6B2F" w:rsidRPr="00366E14">
        <w:trPr>
          <w:trHeight w:hRule="exact" w:val="7407"/>
        </w:trPr>
        <w:tc>
          <w:tcPr>
            <w:tcW w:w="9654" w:type="dxa"/>
            <w:shd w:val="clear" w:color="000000" w:fill="FFFFFF"/>
            <w:tcMar>
              <w:left w:w="34" w:type="dxa"/>
              <w:right w:w="34" w:type="dxa"/>
            </w:tcMar>
          </w:tcPr>
          <w:p w:rsidR="009E6B2F" w:rsidRPr="00366E14" w:rsidRDefault="00366E14">
            <w:pPr>
              <w:spacing w:after="0" w:line="240" w:lineRule="auto"/>
              <w:jc w:val="both"/>
              <w:rPr>
                <w:sz w:val="24"/>
                <w:szCs w:val="24"/>
                <w:lang w:val="ru-RU"/>
              </w:rPr>
            </w:pPr>
            <w:r>
              <w:rPr>
                <w:rFonts w:ascii="Times New Roman" w:hAnsi="Times New Roman" w:cs="Times New Roman"/>
                <w:color w:val="000000"/>
                <w:sz w:val="24"/>
                <w:szCs w:val="24"/>
              </w:rPr>
              <w:lastRenderedPageBreak/>
              <w:t>⦁</w:t>
            </w:r>
            <w:r w:rsidRPr="00366E14">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E6B2F" w:rsidRPr="00366E14">
        <w:trPr>
          <w:trHeight w:hRule="exact" w:val="855"/>
        </w:trPr>
        <w:tc>
          <w:tcPr>
            <w:tcW w:w="9654" w:type="dxa"/>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E6B2F" w:rsidRPr="00366E14">
        <w:trPr>
          <w:trHeight w:hRule="exact" w:val="2989"/>
        </w:trPr>
        <w:tc>
          <w:tcPr>
            <w:tcW w:w="9654" w:type="dxa"/>
            <w:shd w:val="clear" w:color="000000" w:fill="FFFFFF"/>
            <w:tcMar>
              <w:left w:w="34" w:type="dxa"/>
              <w:right w:w="34" w:type="dxa"/>
            </w:tcMar>
          </w:tcPr>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Перечень программного обеспечения</w:t>
            </w:r>
          </w:p>
          <w:p w:rsidR="009E6B2F" w:rsidRPr="00366E14" w:rsidRDefault="009E6B2F">
            <w:pPr>
              <w:spacing w:after="0" w:line="240" w:lineRule="auto"/>
              <w:jc w:val="both"/>
              <w:rPr>
                <w:sz w:val="24"/>
                <w:szCs w:val="24"/>
                <w:lang w:val="ru-RU"/>
              </w:rPr>
            </w:pPr>
          </w:p>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66E1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9E6B2F" w:rsidRDefault="00366E1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E6B2F" w:rsidRDefault="00366E1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366E14">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366E14">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 Антивирус Касперского</w:t>
            </w:r>
          </w:p>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366E14">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366E14">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366E14">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9E6B2F" w:rsidRPr="00366E14" w:rsidRDefault="009E6B2F">
            <w:pPr>
              <w:spacing w:after="0" w:line="240" w:lineRule="auto"/>
              <w:jc w:val="both"/>
              <w:rPr>
                <w:sz w:val="24"/>
                <w:szCs w:val="24"/>
                <w:lang w:val="ru-RU"/>
              </w:rPr>
            </w:pPr>
          </w:p>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9E6B2F" w:rsidRPr="00366E14">
        <w:trPr>
          <w:trHeight w:hRule="exact" w:val="585"/>
        </w:trPr>
        <w:tc>
          <w:tcPr>
            <w:tcW w:w="9654" w:type="dxa"/>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1C64B7">
                <w:rPr>
                  <w:rStyle w:val="a3"/>
                  <w:rFonts w:ascii="Times New Roman" w:hAnsi="Times New Roman" w:cs="Times New Roman"/>
                  <w:sz w:val="24"/>
                  <w:szCs w:val="24"/>
                  <w:lang w:val="ru-RU"/>
                </w:rPr>
                <w:t>http://www.consultant.ru/edu/student/study/</w:t>
              </w:r>
            </w:hyperlink>
          </w:p>
        </w:tc>
      </w:tr>
      <w:tr w:rsidR="009E6B2F">
        <w:trPr>
          <w:trHeight w:hRule="exact" w:val="585"/>
        </w:trPr>
        <w:tc>
          <w:tcPr>
            <w:tcW w:w="9654" w:type="dxa"/>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9E6B2F" w:rsidRDefault="00366E14">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1C64B7">
                <w:rPr>
                  <w:rStyle w:val="a3"/>
                  <w:rFonts w:ascii="Times New Roman" w:hAnsi="Times New Roman" w:cs="Times New Roman"/>
                  <w:sz w:val="24"/>
                  <w:szCs w:val="24"/>
                </w:rPr>
                <w:t>http://fgosvo.ru</w:t>
              </w:r>
            </w:hyperlink>
          </w:p>
        </w:tc>
      </w:tr>
      <w:tr w:rsidR="009E6B2F" w:rsidRPr="00366E14">
        <w:trPr>
          <w:trHeight w:hRule="exact" w:val="304"/>
        </w:trPr>
        <w:tc>
          <w:tcPr>
            <w:tcW w:w="9654" w:type="dxa"/>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9E6B2F">
        <w:trPr>
          <w:trHeight w:hRule="exact" w:val="314"/>
        </w:trPr>
        <w:tc>
          <w:tcPr>
            <w:tcW w:w="9654" w:type="dxa"/>
            <w:shd w:val="clear" w:color="000000" w:fill="FFFFFF"/>
            <w:tcMar>
              <w:left w:w="34" w:type="dxa"/>
              <w:right w:w="34" w:type="dxa"/>
            </w:tcMar>
          </w:tcPr>
          <w:p w:rsidR="009E6B2F" w:rsidRDefault="00366E1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E6B2F" w:rsidRPr="00366E14">
        <w:trPr>
          <w:trHeight w:hRule="exact" w:val="2349"/>
        </w:trPr>
        <w:tc>
          <w:tcPr>
            <w:tcW w:w="9654" w:type="dxa"/>
            <w:shd w:val="clear" w:color="000000" w:fill="FFFFFF"/>
            <w:tcMar>
              <w:left w:w="34" w:type="dxa"/>
              <w:right w:w="34" w:type="dxa"/>
            </w:tcMar>
          </w:tcPr>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366E14">
              <w:rPr>
                <w:rFonts w:ascii="Times New Roman" w:hAnsi="Times New Roman" w:cs="Times New Roman"/>
                <w:color w:val="000000"/>
                <w:sz w:val="24"/>
                <w:szCs w:val="24"/>
                <w:lang w:val="ru-RU"/>
              </w:rPr>
              <w:t>, обеспечивает:</w:t>
            </w:r>
          </w:p>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366E14">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 проведение всех видов занятий, процедур оценки результатов обучения,</w:t>
            </w:r>
          </w:p>
        </w:tc>
      </w:tr>
    </w:tbl>
    <w:p w:rsidR="009E6B2F" w:rsidRPr="00366E14" w:rsidRDefault="00366E14">
      <w:pPr>
        <w:rPr>
          <w:sz w:val="0"/>
          <w:szCs w:val="0"/>
          <w:lang w:val="ru-RU"/>
        </w:rPr>
      </w:pPr>
      <w:r w:rsidRPr="00366E1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E6B2F" w:rsidRPr="00366E14">
        <w:trPr>
          <w:trHeight w:hRule="exact" w:val="5423"/>
        </w:trPr>
        <w:tc>
          <w:tcPr>
            <w:tcW w:w="9654" w:type="dxa"/>
            <w:shd w:val="clear" w:color="000000" w:fill="FFFFFF"/>
            <w:tcMar>
              <w:left w:w="34" w:type="dxa"/>
              <w:right w:w="34" w:type="dxa"/>
            </w:tcMar>
          </w:tcPr>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lastRenderedPageBreak/>
              <w:t>реализация которых предусмотрена с применением электронного обучения, дистанционных образовательных технологий;</w:t>
            </w:r>
          </w:p>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 обработка текстовой, графической и эмпирической информации;</w:t>
            </w:r>
          </w:p>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 компьютерное тестирование;</w:t>
            </w:r>
          </w:p>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 демонстрация мультимедийных материалов.</w:t>
            </w:r>
          </w:p>
        </w:tc>
      </w:tr>
      <w:tr w:rsidR="009E6B2F" w:rsidRPr="00366E14">
        <w:trPr>
          <w:trHeight w:hRule="exact" w:val="277"/>
        </w:trPr>
        <w:tc>
          <w:tcPr>
            <w:tcW w:w="9640" w:type="dxa"/>
          </w:tcPr>
          <w:p w:rsidR="009E6B2F" w:rsidRPr="00366E14" w:rsidRDefault="009E6B2F">
            <w:pPr>
              <w:rPr>
                <w:lang w:val="ru-RU"/>
              </w:rPr>
            </w:pPr>
          </w:p>
        </w:tc>
      </w:tr>
      <w:tr w:rsidR="009E6B2F" w:rsidRPr="00366E14">
        <w:trPr>
          <w:trHeight w:hRule="exact" w:val="585"/>
        </w:trPr>
        <w:tc>
          <w:tcPr>
            <w:tcW w:w="9654" w:type="dxa"/>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9E6B2F" w:rsidRPr="00366E14">
        <w:trPr>
          <w:trHeight w:hRule="exact" w:val="9105"/>
        </w:trPr>
        <w:tc>
          <w:tcPr>
            <w:tcW w:w="9654" w:type="dxa"/>
            <w:shd w:val="clear" w:color="000000" w:fill="FFFFFF"/>
            <w:tcMar>
              <w:left w:w="34" w:type="dxa"/>
              <w:right w:w="34" w:type="dxa"/>
            </w:tcMar>
          </w:tcPr>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66E1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366E14">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366E14">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366E1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366E14">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66E1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66E14">
              <w:rPr>
                <w:rFonts w:ascii="Times New Roman" w:hAnsi="Times New Roman" w:cs="Times New Roman"/>
                <w:color w:val="000000"/>
                <w:sz w:val="24"/>
                <w:szCs w:val="24"/>
                <w:lang w:val="ru-RU"/>
              </w:rPr>
              <w:t xml:space="preserve"> 2007;</w:t>
            </w:r>
          </w:p>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66E1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66E1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366E14">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366E14">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366E1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366E14">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366E14">
              <w:rPr>
                <w:rFonts w:ascii="Times New Roman" w:hAnsi="Times New Roman" w:cs="Times New Roman"/>
                <w:color w:val="000000"/>
                <w:sz w:val="24"/>
                <w:szCs w:val="24"/>
                <w:lang w:val="ru-RU"/>
              </w:rPr>
              <w:t>» и «ЭБС ЮРАЙТ».</w:t>
            </w:r>
          </w:p>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9E6B2F" w:rsidRPr="00366E14" w:rsidRDefault="00366E14">
      <w:pPr>
        <w:rPr>
          <w:sz w:val="0"/>
          <w:szCs w:val="0"/>
          <w:lang w:val="ru-RU"/>
        </w:rPr>
      </w:pPr>
      <w:r w:rsidRPr="00366E1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E6B2F" w:rsidRPr="00366E14">
        <w:trPr>
          <w:trHeight w:hRule="exact" w:val="5153"/>
        </w:trPr>
        <w:tc>
          <w:tcPr>
            <w:tcW w:w="9654" w:type="dxa"/>
            <w:shd w:val="clear" w:color="000000" w:fill="FFFFFF"/>
            <w:tcMar>
              <w:left w:w="34" w:type="dxa"/>
              <w:right w:w="34" w:type="dxa"/>
            </w:tcMar>
          </w:tcPr>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lastRenderedPageBreak/>
              <w:t xml:space="preserve">видеокамера, компьютер (8 шт.), Линко </w:t>
            </w:r>
            <w:r>
              <w:rPr>
                <w:rFonts w:ascii="Times New Roman" w:hAnsi="Times New Roman" w:cs="Times New Roman"/>
                <w:color w:val="000000"/>
                <w:sz w:val="24"/>
                <w:szCs w:val="24"/>
              </w:rPr>
              <w:t>V</w:t>
            </w:r>
            <w:r w:rsidRPr="00366E14">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66E1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366E14">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366E14">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366E1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366E1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366E14">
              <w:rPr>
                <w:rFonts w:ascii="Times New Roman" w:hAnsi="Times New Roman" w:cs="Times New Roman"/>
                <w:color w:val="000000"/>
                <w:sz w:val="24"/>
                <w:szCs w:val="24"/>
                <w:lang w:val="ru-RU"/>
              </w:rPr>
              <w:t xml:space="preserve">, Электронно библиотечная система «ЭБС ЮРАЙТ» </w:t>
            </w:r>
            <w:hyperlink r:id="rId23" w:history="1">
              <w:r w:rsidR="009562F4">
                <w:rPr>
                  <w:rStyle w:val="a3"/>
                  <w:rFonts w:ascii="Times New Roman" w:hAnsi="Times New Roman" w:cs="Times New Roman"/>
                  <w:sz w:val="24"/>
                  <w:szCs w:val="24"/>
                </w:rPr>
                <w:t>www.biblio-online.ru</w:t>
              </w:r>
            </w:hyperlink>
          </w:p>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66E1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66E1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366E1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366E1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366E14">
              <w:rPr>
                <w:rFonts w:ascii="Times New Roman" w:hAnsi="Times New Roman" w:cs="Times New Roman"/>
                <w:color w:val="000000"/>
                <w:sz w:val="24"/>
                <w:szCs w:val="24"/>
                <w:lang w:val="ru-RU"/>
              </w:rPr>
              <w:t>, Электронно библиотечная система «ЭБС ЮРАЙТ».</w:t>
            </w:r>
          </w:p>
        </w:tc>
      </w:tr>
      <w:tr w:rsidR="009E6B2F" w:rsidRPr="00366E14">
        <w:trPr>
          <w:trHeight w:hRule="exact" w:val="3830"/>
        </w:trPr>
        <w:tc>
          <w:tcPr>
            <w:tcW w:w="9654" w:type="dxa"/>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w:t>
            </w:r>
            <w:r>
              <w:rPr>
                <w:rFonts w:ascii="Times New Roman" w:hAnsi="Times New Roman" w:cs="Times New Roman"/>
                <w:color w:val="000000"/>
                <w:sz w:val="24"/>
                <w:szCs w:val="24"/>
              </w:rPr>
              <w:t>D</w:t>
            </w:r>
            <w:r w:rsidRPr="00366E14">
              <w:rPr>
                <w:rFonts w:ascii="Times New Roman" w:hAnsi="Times New Roman" w:cs="Times New Roman"/>
                <w:color w:val="000000"/>
                <w:sz w:val="24"/>
                <w:szCs w:val="24"/>
                <w:lang w:val="ru-RU"/>
              </w:rPr>
              <w:t>-</w:t>
            </w:r>
            <w:r>
              <w:rPr>
                <w:rFonts w:ascii="Times New Roman" w:hAnsi="Times New Roman" w:cs="Times New Roman"/>
                <w:color w:val="000000"/>
                <w:sz w:val="24"/>
                <w:szCs w:val="24"/>
              </w:rPr>
              <w:t>link</w:t>
            </w:r>
            <w:r w:rsidRPr="00366E14">
              <w:rPr>
                <w:rFonts w:ascii="Times New Roman" w:hAnsi="Times New Roman" w:cs="Times New Roman"/>
                <w:color w:val="000000"/>
                <w:sz w:val="24"/>
                <w:szCs w:val="24"/>
                <w:lang w:val="ru-RU"/>
              </w:rPr>
              <w:t>(</w:t>
            </w:r>
            <w:r>
              <w:rPr>
                <w:rFonts w:ascii="Times New Roman" w:hAnsi="Times New Roman" w:cs="Times New Roman"/>
                <w:color w:val="000000"/>
                <w:sz w:val="24"/>
                <w:szCs w:val="24"/>
              </w:rPr>
              <w:t>DES</w:t>
            </w:r>
            <w:r w:rsidRPr="00366E14">
              <w:rPr>
                <w:rFonts w:ascii="Times New Roman" w:hAnsi="Times New Roman" w:cs="Times New Roman"/>
                <w:color w:val="000000"/>
                <w:sz w:val="24"/>
                <w:szCs w:val="24"/>
                <w:lang w:val="ru-RU"/>
              </w:rPr>
              <w:t xml:space="preserve">- 1024 </w:t>
            </w:r>
            <w:r>
              <w:rPr>
                <w:rFonts w:ascii="Times New Roman" w:hAnsi="Times New Roman" w:cs="Times New Roman"/>
                <w:color w:val="000000"/>
                <w:sz w:val="24"/>
                <w:szCs w:val="24"/>
              </w:rPr>
              <w:t>D</w:t>
            </w:r>
            <w:r w:rsidRPr="00366E14">
              <w:rPr>
                <w:rFonts w:ascii="Times New Roman" w:hAnsi="Times New Roman" w:cs="Times New Roman"/>
                <w:color w:val="000000"/>
                <w:sz w:val="24"/>
                <w:szCs w:val="24"/>
                <w:lang w:val="ru-RU"/>
              </w:rPr>
              <w:t>/</w:t>
            </w:r>
            <w:r>
              <w:rPr>
                <w:rFonts w:ascii="Times New Roman" w:hAnsi="Times New Roman" w:cs="Times New Roman"/>
                <w:color w:val="000000"/>
                <w:sz w:val="24"/>
                <w:szCs w:val="24"/>
              </w:rPr>
              <w:t>F</w:t>
            </w:r>
            <w:r w:rsidRPr="00366E14">
              <w:rPr>
                <w:rFonts w:ascii="Times New Roman" w:hAnsi="Times New Roman" w:cs="Times New Roman"/>
                <w:color w:val="000000"/>
                <w:sz w:val="24"/>
                <w:szCs w:val="24"/>
                <w:lang w:val="ru-RU"/>
              </w:rPr>
              <w:t>1</w:t>
            </w:r>
            <w:r>
              <w:rPr>
                <w:rFonts w:ascii="Times New Roman" w:hAnsi="Times New Roman" w:cs="Times New Roman"/>
                <w:color w:val="000000"/>
                <w:sz w:val="24"/>
                <w:szCs w:val="24"/>
              </w:rPr>
              <w:t>B</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fast</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switch</w:t>
            </w:r>
            <w:r w:rsidRPr="00366E14">
              <w:rPr>
                <w:rFonts w:ascii="Times New Roman" w:hAnsi="Times New Roman" w:cs="Times New Roman"/>
                <w:color w:val="000000"/>
                <w:sz w:val="24"/>
                <w:szCs w:val="24"/>
                <w:lang w:val="ru-RU"/>
              </w:rPr>
              <w:t xml:space="preserve"> 24 </w:t>
            </w:r>
            <w:r>
              <w:rPr>
                <w:rFonts w:ascii="Times New Roman" w:hAnsi="Times New Roman" w:cs="Times New Roman"/>
                <w:color w:val="000000"/>
                <w:sz w:val="24"/>
                <w:szCs w:val="24"/>
              </w:rPr>
              <w:t>port</w:t>
            </w:r>
            <w:r w:rsidRPr="00366E14">
              <w:rPr>
                <w:rFonts w:ascii="Times New Roman" w:hAnsi="Times New Roman" w:cs="Times New Roman"/>
                <w:color w:val="000000"/>
                <w:sz w:val="24"/>
                <w:szCs w:val="24"/>
                <w:lang w:val="ru-RU"/>
              </w:rPr>
              <w:t xml:space="preserve">(24 </w:t>
            </w:r>
            <w:r>
              <w:rPr>
                <w:rFonts w:ascii="Times New Roman" w:hAnsi="Times New Roman" w:cs="Times New Roman"/>
                <w:color w:val="000000"/>
                <w:sz w:val="24"/>
                <w:szCs w:val="24"/>
              </w:rPr>
              <w:t>utp</w:t>
            </w:r>
            <w:r w:rsidRPr="00366E14">
              <w:rPr>
                <w:rFonts w:ascii="Times New Roman" w:hAnsi="Times New Roman" w:cs="Times New Roman"/>
                <w:color w:val="000000"/>
                <w:sz w:val="24"/>
                <w:szCs w:val="24"/>
                <w:lang w:val="ru-RU"/>
              </w:rPr>
              <w:t xml:space="preserve">,10/100 </w:t>
            </w:r>
            <w:r>
              <w:rPr>
                <w:rFonts w:ascii="Times New Roman" w:hAnsi="Times New Roman" w:cs="Times New Roman"/>
                <w:color w:val="000000"/>
                <w:sz w:val="24"/>
                <w:szCs w:val="24"/>
              </w:rPr>
              <w:t>Mbps</w:t>
            </w:r>
            <w:r w:rsidRPr="00366E14">
              <w:rPr>
                <w:rFonts w:ascii="Times New Roman" w:hAnsi="Times New Roman" w:cs="Times New Roman"/>
                <w:color w:val="000000"/>
                <w:sz w:val="24"/>
                <w:szCs w:val="24"/>
                <w:lang w:val="ru-RU"/>
              </w:rPr>
              <w:t xml:space="preserve">); Сетевой адаптер </w:t>
            </w:r>
            <w:r>
              <w:rPr>
                <w:rFonts w:ascii="Times New Roman" w:hAnsi="Times New Roman" w:cs="Times New Roman"/>
                <w:color w:val="000000"/>
                <w:sz w:val="24"/>
                <w:szCs w:val="24"/>
              </w:rPr>
              <w:t>Realtek</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GBE</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Family</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Controller</w:t>
            </w:r>
            <w:r w:rsidRPr="00366E14">
              <w:rPr>
                <w:rFonts w:ascii="Times New Roman" w:hAnsi="Times New Roman" w:cs="Times New Roman"/>
                <w:color w:val="000000"/>
                <w:sz w:val="24"/>
                <w:szCs w:val="24"/>
                <w:lang w:val="ru-RU"/>
              </w:rPr>
              <w:t xml:space="preserve">-интегрированное решение </w:t>
            </w:r>
            <w:r>
              <w:rPr>
                <w:rFonts w:ascii="Times New Roman" w:hAnsi="Times New Roman" w:cs="Times New Roman"/>
                <w:color w:val="000000"/>
                <w:sz w:val="24"/>
                <w:szCs w:val="24"/>
              </w:rPr>
              <w:t>GA</w:t>
            </w:r>
            <w:r w:rsidRPr="00366E14">
              <w:rPr>
                <w:rFonts w:ascii="Times New Roman" w:hAnsi="Times New Roman" w:cs="Times New Roman"/>
                <w:color w:val="000000"/>
                <w:sz w:val="24"/>
                <w:szCs w:val="24"/>
                <w:lang w:val="ru-RU"/>
              </w:rPr>
              <w:t>-</w:t>
            </w:r>
            <w:r>
              <w:rPr>
                <w:rFonts w:ascii="Times New Roman" w:hAnsi="Times New Roman" w:cs="Times New Roman"/>
                <w:color w:val="000000"/>
                <w:sz w:val="24"/>
                <w:szCs w:val="24"/>
              </w:rPr>
              <w:t>H</w:t>
            </w:r>
            <w:r w:rsidRPr="00366E14">
              <w:rPr>
                <w:rFonts w:ascii="Times New Roman" w:hAnsi="Times New Roman" w:cs="Times New Roman"/>
                <w:color w:val="000000"/>
                <w:sz w:val="24"/>
                <w:szCs w:val="24"/>
                <w:lang w:val="ru-RU"/>
              </w:rPr>
              <w:t>81</w:t>
            </w:r>
            <w:r>
              <w:rPr>
                <w:rFonts w:ascii="Times New Roman" w:hAnsi="Times New Roman" w:cs="Times New Roman"/>
                <w:color w:val="000000"/>
                <w:sz w:val="24"/>
                <w:szCs w:val="24"/>
              </w:rPr>
              <w:t>M</w:t>
            </w:r>
            <w:r w:rsidRPr="00366E14">
              <w:rPr>
                <w:rFonts w:ascii="Times New Roman" w:hAnsi="Times New Roman" w:cs="Times New Roman"/>
                <w:color w:val="000000"/>
                <w:sz w:val="24"/>
                <w:szCs w:val="24"/>
                <w:lang w:val="ru-RU"/>
              </w:rPr>
              <w:t>-</w:t>
            </w:r>
            <w:r>
              <w:rPr>
                <w:rFonts w:ascii="Times New Roman" w:hAnsi="Times New Roman" w:cs="Times New Roman"/>
                <w:color w:val="000000"/>
                <w:sz w:val="24"/>
                <w:szCs w:val="24"/>
              </w:rPr>
              <w:t>S</w:t>
            </w:r>
            <w:r w:rsidRPr="00366E14">
              <w:rPr>
                <w:rFonts w:ascii="Times New Roman" w:hAnsi="Times New Roman" w:cs="Times New Roman"/>
                <w:color w:val="000000"/>
                <w:sz w:val="24"/>
                <w:szCs w:val="24"/>
                <w:lang w:val="ru-RU"/>
              </w:rPr>
              <w:t xml:space="preserve">1; Патч-корд </w:t>
            </w:r>
            <w:r>
              <w:rPr>
                <w:rFonts w:ascii="Times New Roman" w:hAnsi="Times New Roman" w:cs="Times New Roman"/>
                <w:color w:val="000000"/>
                <w:sz w:val="24"/>
                <w:szCs w:val="24"/>
              </w:rPr>
              <w:t>Cat</w:t>
            </w:r>
            <w:r w:rsidRPr="00366E14">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366E14">
              <w:rPr>
                <w:rFonts w:ascii="Times New Roman" w:hAnsi="Times New Roman" w:cs="Times New Roman"/>
                <w:color w:val="000000"/>
                <w:sz w:val="24"/>
                <w:szCs w:val="24"/>
                <w:lang w:val="ru-RU"/>
              </w:rPr>
              <w:t xml:space="preserve"> розетка </w:t>
            </w:r>
            <w:r>
              <w:rPr>
                <w:rFonts w:ascii="Times New Roman" w:hAnsi="Times New Roman" w:cs="Times New Roman"/>
                <w:color w:val="000000"/>
                <w:sz w:val="24"/>
                <w:szCs w:val="24"/>
              </w:rPr>
              <w:t>Cat</w:t>
            </w:r>
            <w:r w:rsidRPr="00366E14">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366E14">
              <w:rPr>
                <w:rFonts w:ascii="Times New Roman" w:hAnsi="Times New Roman" w:cs="Times New Roman"/>
                <w:color w:val="000000"/>
                <w:sz w:val="24"/>
                <w:szCs w:val="24"/>
                <w:lang w:val="ru-RU"/>
              </w:rPr>
              <w:t xml:space="preserve">; Проекционное полотно; Мультимедийный проектор </w:t>
            </w:r>
            <w:r>
              <w:rPr>
                <w:rFonts w:ascii="Times New Roman" w:hAnsi="Times New Roman" w:cs="Times New Roman"/>
                <w:color w:val="000000"/>
                <w:sz w:val="24"/>
                <w:szCs w:val="24"/>
              </w:rPr>
              <w:t>Benq</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mx</w:t>
            </w:r>
            <w:r w:rsidRPr="00366E14">
              <w:rPr>
                <w:rFonts w:ascii="Times New Roman" w:hAnsi="Times New Roman" w:cs="Times New Roman"/>
                <w:color w:val="000000"/>
                <w:sz w:val="24"/>
                <w:szCs w:val="24"/>
                <w:lang w:val="ru-RU"/>
              </w:rPr>
              <w:t xml:space="preserve">-525 Операционная система </w:t>
            </w:r>
            <w:r>
              <w:rPr>
                <w:rFonts w:ascii="Times New Roman" w:hAnsi="Times New Roman" w:cs="Times New Roman"/>
                <w:color w:val="000000"/>
                <w:sz w:val="24"/>
                <w:szCs w:val="24"/>
              </w:rPr>
              <w:t>Microsoft</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66E1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366E14">
              <w:rPr>
                <w:rFonts w:ascii="Times New Roman" w:hAnsi="Times New Roman" w:cs="Times New Roman"/>
                <w:color w:val="000000"/>
                <w:sz w:val="24"/>
                <w:szCs w:val="24"/>
                <w:lang w:val="ru-RU"/>
              </w:rPr>
              <w:t xml:space="preserve"> для бизнеса – Стандартный, </w:t>
            </w:r>
            <w:r>
              <w:rPr>
                <w:rFonts w:ascii="Times New Roman" w:hAnsi="Times New Roman" w:cs="Times New Roman"/>
                <w:color w:val="000000"/>
                <w:sz w:val="24"/>
                <w:szCs w:val="24"/>
              </w:rPr>
              <w:t>MS</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366E14">
              <w:rPr>
                <w:rFonts w:ascii="Times New Roman" w:hAnsi="Times New Roman" w:cs="Times New Roman"/>
                <w:color w:val="000000"/>
                <w:sz w:val="24"/>
                <w:szCs w:val="24"/>
                <w:lang w:val="ru-RU"/>
              </w:rPr>
              <w:t xml:space="preserve">, Система контент фильтрации </w:t>
            </w:r>
            <w:r>
              <w:rPr>
                <w:rFonts w:ascii="Times New Roman" w:hAnsi="Times New Roman" w:cs="Times New Roman"/>
                <w:color w:val="000000"/>
                <w:sz w:val="24"/>
                <w:szCs w:val="24"/>
              </w:rPr>
              <w:t>SkyDNS</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MS</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366E1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366E14">
              <w:rPr>
                <w:rFonts w:ascii="Times New Roman" w:hAnsi="Times New Roman" w:cs="Times New Roman"/>
                <w:color w:val="000000"/>
                <w:sz w:val="24"/>
                <w:szCs w:val="24"/>
                <w:lang w:val="ru-RU"/>
              </w:rPr>
              <w:t>, Электронно библиотечная система "ЭБС ЮРАЙТ "</w:t>
            </w:r>
            <w:hyperlink r:id="rId24" w:history="1">
              <w:r w:rsidR="009562F4">
                <w:rPr>
                  <w:rStyle w:val="a3"/>
                  <w:rFonts w:ascii="Times New Roman" w:hAnsi="Times New Roman" w:cs="Times New Roman"/>
                  <w:sz w:val="24"/>
                  <w:szCs w:val="24"/>
                  <w:lang w:val="ru-RU"/>
                </w:rPr>
                <w:t>www.biblio-online.ru,»</w:t>
              </w:r>
            </w:hyperlink>
            <w:r w:rsidRPr="00366E14">
              <w:rPr>
                <w:rFonts w:ascii="Times New Roman" w:hAnsi="Times New Roman" w:cs="Times New Roman"/>
                <w:color w:val="000000"/>
                <w:sz w:val="24"/>
                <w:szCs w:val="24"/>
                <w:lang w:val="ru-RU"/>
              </w:rPr>
              <w:t xml:space="preserve"> 1С: Предпр.8.Комплект для обучения в высших и средних учебных заведениях</w:t>
            </w:r>
          </w:p>
        </w:tc>
      </w:tr>
    </w:tbl>
    <w:p w:rsidR="009E6B2F" w:rsidRPr="00366E14" w:rsidRDefault="009E6B2F">
      <w:pPr>
        <w:rPr>
          <w:lang w:val="ru-RU"/>
        </w:rPr>
      </w:pPr>
    </w:p>
    <w:sectPr w:rsidR="009E6B2F" w:rsidRPr="00366E14" w:rsidSect="009E6B2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C64B7"/>
    <w:rsid w:val="001F0BC7"/>
    <w:rsid w:val="00366E14"/>
    <w:rsid w:val="005E320B"/>
    <w:rsid w:val="009562F4"/>
    <w:rsid w:val="009E6B2F"/>
    <w:rsid w:val="00A27E5A"/>
    <w:rsid w:val="00D31453"/>
    <w:rsid w:val="00E002F0"/>
    <w:rsid w:val="00E209E2"/>
    <w:rsid w:val="00F01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BC8CDD8-1519-41AC-BE1E-77B6B58B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6B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62F4"/>
    <w:rPr>
      <w:color w:val="0000FF" w:themeColor="hyperlink"/>
      <w:u w:val="single"/>
    </w:rPr>
  </w:style>
  <w:style w:type="character" w:styleId="a4">
    <w:name w:val="Unresolved Mention"/>
    <w:basedOn w:val="a0"/>
    <w:uiPriority w:val="99"/>
    <w:semiHidden/>
    <w:unhideWhenUsed/>
    <w:rsid w:val="00F01E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34028"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38185" TargetMode="External"/><Relationship Id="rId11" Type="http://schemas.openxmlformats.org/officeDocument/2006/relationships/hyperlink" Target="http://elibrary.ru" TargetMode="External"/><Relationship Id="rId24" Type="http://schemas.openxmlformats.org/officeDocument/2006/relationships/hyperlink" Target="http://www.biblio-online.ru," TargetMode="External"/><Relationship Id="rId5" Type="http://schemas.openxmlformats.org/officeDocument/2006/relationships/hyperlink" Target="http://www.iprbookshop.ru/81081.html" TargetMode="External"/><Relationship Id="rId15" Type="http://schemas.openxmlformats.org/officeDocument/2006/relationships/hyperlink" Target="http://www.oxfordjoumals.org" TargetMode="External"/><Relationship Id="rId23"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81057.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9223</Words>
  <Characters>52577</Characters>
  <Application>Microsoft Office Word</Application>
  <DocSecurity>0</DocSecurity>
  <Lines>438</Lines>
  <Paragraphs>123</Paragraphs>
  <ScaleCrop>false</ScaleCrop>
  <Company/>
  <LinksUpToDate>false</LinksUpToDate>
  <CharactersWithSpaces>61677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2021-2022_ФГОС3++2021_Бак-ОФО-ПО(НО)(21)_plx_Технология и организация воспитательных практик</dc:title>
  <dc:creator>FastReport.NET</dc:creator>
  <cp:lastModifiedBy>Mark Bernstorf</cp:lastModifiedBy>
  <cp:revision>7</cp:revision>
  <dcterms:created xsi:type="dcterms:W3CDTF">2022-03-06T14:13:00Z</dcterms:created>
  <dcterms:modified xsi:type="dcterms:W3CDTF">2022-11-13T10:04:00Z</dcterms:modified>
</cp:coreProperties>
</file>